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dgm="http://schemas.openxmlformats.org/drawingml/2006/diagram"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80888" w:rsidP="00080888" w:rsidRDefault="00C6185F" w14:paraId="10DB1065" w14:textId="54E13575">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0560" behindDoc="0" locked="0" layoutInCell="1" allowOverlap="1" wp14:editId="546600F2" wp14:anchorId="183057D8">
            <wp:simplePos x="0" y="0"/>
            <wp:positionH relativeFrom="column">
              <wp:posOffset>7099331</wp:posOffset>
            </wp:positionH>
            <wp:positionV relativeFrom="paragraph">
              <wp:posOffset>-13869</wp:posOffset>
            </wp:positionV>
            <wp:extent cx="1749425" cy="878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9425" cy="878205"/>
                    </a:xfrm>
                    <a:prstGeom prst="rect">
                      <a:avLst/>
                    </a:prstGeom>
                    <a:noFill/>
                  </pic:spPr>
                </pic:pic>
              </a:graphicData>
            </a:graphic>
          </wp:anchor>
        </w:drawing>
      </w:r>
      <w:r>
        <w:rPr>
          <w:rFonts w:eastAsiaTheme="minorEastAsia" w:cstheme="minorHAnsi"/>
          <w:b/>
          <w:bCs/>
          <w:noProof/>
          <w:color w:val="000000"/>
          <w:sz w:val="28"/>
          <w:szCs w:val="28"/>
          <w:lang w:eastAsia="en-GB"/>
        </w:rPr>
        <w:drawing>
          <wp:anchor distT="0" distB="0" distL="114300" distR="114300" simplePos="0" relativeHeight="251665920" behindDoc="1" locked="0" layoutInCell="1" allowOverlap="1" wp14:editId="33D80811" wp14:anchorId="3BAD45E3">
            <wp:simplePos x="0" y="0"/>
            <wp:positionH relativeFrom="column">
              <wp:posOffset>-80645</wp:posOffset>
            </wp:positionH>
            <wp:positionV relativeFrom="paragraph">
              <wp:posOffset>-125730</wp:posOffset>
            </wp:positionV>
            <wp:extent cx="1774190" cy="12490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190" cy="1249045"/>
                    </a:xfrm>
                    <a:prstGeom prst="rect">
                      <a:avLst/>
                    </a:prstGeom>
                    <a:noFill/>
                  </pic:spPr>
                </pic:pic>
              </a:graphicData>
            </a:graphic>
          </wp:anchor>
        </w:drawing>
      </w:r>
    </w:p>
    <w:p w:rsidR="00080888" w:rsidP="00080888" w:rsidRDefault="00080888" w14:paraId="7BD7DBE5" w14:textId="209D7D6B">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7E5161E2" w14:textId="47CD1620">
      <w:pPr>
        <w:autoSpaceDE w:val="0"/>
        <w:autoSpaceDN w:val="0"/>
        <w:adjustRightInd w:val="0"/>
        <w:spacing w:after="0" w:line="240" w:lineRule="auto"/>
        <w:rPr>
          <w:rFonts w:eastAsiaTheme="minorEastAsia" w:cstheme="minorHAnsi"/>
          <w:b/>
          <w:bCs/>
          <w:color w:val="000000"/>
          <w:sz w:val="28"/>
          <w:szCs w:val="28"/>
          <w:lang w:eastAsia="en-GB"/>
        </w:rPr>
      </w:pPr>
      <w:bookmarkStart w:name="_Hlk130237042" w:id="0"/>
      <w:bookmarkEnd w:id="0"/>
    </w:p>
    <w:p w:rsidR="00080888" w:rsidP="00080888" w:rsidRDefault="00080888" w14:paraId="138C5A87"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7A3D5B63" w14:textId="4D39852C">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C6185F" w14:paraId="3EF0EF95" w14:textId="6E7EDBFC">
      <w:pPr>
        <w:autoSpaceDE w:val="0"/>
        <w:autoSpaceDN w:val="0"/>
        <w:adjustRightInd w:val="0"/>
        <w:spacing w:after="0" w:line="240" w:lineRule="auto"/>
        <w:rPr>
          <w:rFonts w:eastAsiaTheme="minorEastAsia" w:cstheme="minorHAnsi"/>
          <w:b/>
          <w:bCs/>
          <w:color w:val="000000"/>
          <w:sz w:val="28"/>
          <w:szCs w:val="28"/>
          <w:lang w:eastAsia="en-GB"/>
        </w:rPr>
      </w:pPr>
      <w:r>
        <w:rPr>
          <w:rFonts w:eastAsiaTheme="minorEastAsia" w:cstheme="minorHAnsi"/>
          <w:b/>
          <w:bCs/>
          <w:noProof/>
          <w:color w:val="000000"/>
          <w:sz w:val="28"/>
          <w:szCs w:val="28"/>
          <w:lang w:eastAsia="en-GB"/>
        </w:rPr>
        <w:drawing>
          <wp:anchor distT="0" distB="0" distL="114300" distR="114300" simplePos="0" relativeHeight="251657728" behindDoc="1" locked="0" layoutInCell="1" allowOverlap="1" wp14:editId="683F3966" wp14:anchorId="1B93EAA7">
            <wp:simplePos x="0" y="0"/>
            <wp:positionH relativeFrom="column">
              <wp:posOffset>1489075</wp:posOffset>
            </wp:positionH>
            <wp:positionV relativeFrom="paragraph">
              <wp:posOffset>1311275</wp:posOffset>
            </wp:positionV>
            <wp:extent cx="5943600" cy="2781300"/>
            <wp:effectExtent l="0" t="0" r="0" b="0"/>
            <wp:wrapTight wrapText="bothSides">
              <wp:wrapPolygon edited="0">
                <wp:start x="10800" y="592"/>
                <wp:lineTo x="7823" y="888"/>
                <wp:lineTo x="0" y="2663"/>
                <wp:lineTo x="0" y="19825"/>
                <wp:lineTo x="10800" y="19825"/>
                <wp:lineTo x="346" y="21008"/>
                <wp:lineTo x="346" y="21452"/>
                <wp:lineTo x="6992" y="21452"/>
                <wp:lineTo x="10800" y="19825"/>
                <wp:lineTo x="21531" y="19825"/>
                <wp:lineTo x="21531" y="2663"/>
                <wp:lineTo x="13362" y="592"/>
                <wp:lineTo x="10800" y="592"/>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pic:spPr>
                </pic:pic>
              </a:graphicData>
            </a:graphic>
            <wp14:sizeRelV relativeFrom="margin">
              <wp14:pctHeight>0</wp14:pctHeight>
            </wp14:sizeRelV>
          </wp:anchor>
        </w:drawing>
      </w:r>
      <w:r w:rsidRPr="00C6185F">
        <w:rPr>
          <w:noProof/>
        </w:rPr>
        <w:drawing>
          <wp:anchor distT="0" distB="0" distL="114300" distR="114300" simplePos="0" relativeHeight="251668992" behindDoc="1" locked="0" layoutInCell="1" allowOverlap="1" wp14:editId="01BA3332" wp14:anchorId="6250D906">
            <wp:simplePos x="0" y="0"/>
            <wp:positionH relativeFrom="column">
              <wp:posOffset>173286</wp:posOffset>
            </wp:positionH>
            <wp:positionV relativeFrom="paragraph">
              <wp:posOffset>246349</wp:posOffset>
            </wp:positionV>
            <wp:extent cx="8827135" cy="1203960"/>
            <wp:effectExtent l="0" t="0" r="0" b="0"/>
            <wp:wrapTight wrapText="bothSides">
              <wp:wrapPolygon edited="0">
                <wp:start x="0" y="0"/>
                <wp:lineTo x="0" y="21190"/>
                <wp:lineTo x="21536" y="21190"/>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27135" cy="1203960"/>
                    </a:xfrm>
                    <a:prstGeom prst="rect">
                      <a:avLst/>
                    </a:prstGeom>
                    <a:noFill/>
                    <a:ln>
                      <a:noFill/>
                    </a:ln>
                  </pic:spPr>
                </pic:pic>
              </a:graphicData>
            </a:graphic>
          </wp:anchor>
        </w:drawing>
      </w:r>
    </w:p>
    <w:p w:rsidR="00080888" w:rsidP="00080888" w:rsidRDefault="00080888" w14:paraId="4A4932A8" w14:textId="65970A9B">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48478C8E" w14:textId="2D942E02">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0D459808" w14:textId="7F2EC6C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36AC4A4E" w14:textId="3AE2D556">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6CF490EE"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3FCC98D9"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443181FB"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517B6C97"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699687A4" w14:textId="77777777">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4C58FD85" w14:textId="53B909AA">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080888" w14:paraId="39412BB4" w14:textId="60DEC1FF">
      <w:pPr>
        <w:autoSpaceDE w:val="0"/>
        <w:autoSpaceDN w:val="0"/>
        <w:adjustRightInd w:val="0"/>
        <w:spacing w:after="0" w:line="240" w:lineRule="auto"/>
        <w:rPr>
          <w:rFonts w:eastAsiaTheme="minorEastAsia" w:cstheme="minorHAnsi"/>
          <w:b/>
          <w:bCs/>
          <w:color w:val="000000"/>
          <w:sz w:val="28"/>
          <w:szCs w:val="28"/>
          <w:lang w:eastAsia="en-GB"/>
        </w:rPr>
      </w:pPr>
    </w:p>
    <w:p w:rsidR="00080888" w:rsidP="00080888" w:rsidRDefault="00C6185F" w14:paraId="08F405A9" w14:textId="5CC538B7">
      <w:pPr>
        <w:autoSpaceDE w:val="0"/>
        <w:autoSpaceDN w:val="0"/>
        <w:adjustRightInd w:val="0"/>
        <w:spacing w:after="0" w:line="240" w:lineRule="auto"/>
        <w:rPr>
          <w:rFonts w:eastAsiaTheme="minorEastAsia" w:cstheme="minorHAnsi"/>
          <w:b/>
          <w:bCs/>
          <w:color w:val="000000"/>
          <w:sz w:val="28"/>
          <w:szCs w:val="28"/>
          <w:lang w:eastAsia="en-GB"/>
        </w:rPr>
      </w:pPr>
      <w:r w:rsidRPr="00070353">
        <w:rPr>
          <w:noProof/>
        </w:rPr>
        <w:drawing>
          <wp:anchor distT="0" distB="0" distL="114300" distR="114300" simplePos="0" relativeHeight="251661824" behindDoc="1" locked="0" layoutInCell="1" allowOverlap="1" wp14:editId="5C89F710" wp14:anchorId="29995420">
            <wp:simplePos x="0" y="0"/>
            <wp:positionH relativeFrom="column">
              <wp:posOffset>-22225</wp:posOffset>
            </wp:positionH>
            <wp:positionV relativeFrom="paragraph">
              <wp:posOffset>258445</wp:posOffset>
            </wp:positionV>
            <wp:extent cx="8826500" cy="1384300"/>
            <wp:effectExtent l="0" t="0" r="0" b="0"/>
            <wp:wrapTight wrapText="bothSides">
              <wp:wrapPolygon edited="0">
                <wp:start x="0" y="2378"/>
                <wp:lineTo x="0" y="21402"/>
                <wp:lineTo x="21538" y="21402"/>
                <wp:lineTo x="21538" y="2378"/>
                <wp:lineTo x="0" y="237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6500" cy="1384300"/>
                    </a:xfrm>
                    <a:prstGeom prst="rect">
                      <a:avLst/>
                    </a:prstGeom>
                    <a:noFill/>
                    <a:ln>
                      <a:noFill/>
                    </a:ln>
                  </pic:spPr>
                </pic:pic>
              </a:graphicData>
            </a:graphic>
            <wp14:sizeRelV relativeFrom="margin">
              <wp14:pctHeight>0</wp14:pctHeight>
            </wp14:sizeRelV>
          </wp:anchor>
        </w:drawing>
      </w:r>
    </w:p>
    <w:p w:rsidRPr="00080888" w:rsidR="00080888" w:rsidP="00080888" w:rsidRDefault="00080888" w14:paraId="785D1523" w14:textId="55BF0EA4">
      <w:pPr>
        <w:autoSpaceDE w:val="0"/>
        <w:autoSpaceDN w:val="0"/>
        <w:adjustRightInd w:val="0"/>
        <w:spacing w:after="0" w:line="240" w:lineRule="auto"/>
        <w:rPr>
          <w:rFonts w:eastAsiaTheme="minorEastAsia" w:cstheme="minorHAnsi"/>
          <w:b/>
          <w:bCs/>
          <w:color w:val="000000"/>
          <w:sz w:val="28"/>
          <w:szCs w:val="28"/>
          <w:lang w:eastAsia="en-GB"/>
        </w:rPr>
      </w:pPr>
      <w:r w:rsidRPr="00080888">
        <w:rPr>
          <w:rFonts w:eastAsiaTheme="minorEastAsia" w:cstheme="minorHAnsi"/>
          <w:b/>
          <w:bCs/>
          <w:color w:val="000000"/>
          <w:sz w:val="28"/>
          <w:szCs w:val="28"/>
          <w:lang w:eastAsia="en-GB"/>
        </w:rPr>
        <w:t xml:space="preserve">Contents: </w:t>
      </w:r>
    </w:p>
    <w:p w:rsidRPr="00080888" w:rsidR="00080888" w:rsidP="00080888" w:rsidRDefault="00080888" w14:paraId="2600DF5B" w14:textId="77777777">
      <w:pPr>
        <w:autoSpaceDE w:val="0"/>
        <w:autoSpaceDN w:val="0"/>
        <w:adjustRightInd w:val="0"/>
        <w:spacing w:after="0" w:line="240" w:lineRule="auto"/>
        <w:rPr>
          <w:rFonts w:eastAsiaTheme="minorEastAsia" w:cstheme="minorHAnsi"/>
          <w:color w:val="000000"/>
          <w:sz w:val="28"/>
          <w:szCs w:val="28"/>
          <w:lang w:eastAsia="en-GB"/>
        </w:rPr>
      </w:pPr>
    </w:p>
    <w:p w:rsidR="00080888" w:rsidP="00080888" w:rsidRDefault="0009135B" w14:paraId="0A857D0E" w14:textId="2153571B">
      <w:pPr>
        <w:autoSpaceDE w:val="0"/>
        <w:autoSpaceDN w:val="0"/>
        <w:adjustRightInd w:val="0"/>
        <w:spacing w:after="0" w:line="240" w:lineRule="auto"/>
        <w:rPr>
          <w:rFonts w:eastAsiaTheme="minorEastAsia" w:cstheme="minorHAnsi"/>
          <w:color w:val="000000"/>
          <w:sz w:val="28"/>
          <w:szCs w:val="28"/>
          <w:lang w:eastAsia="en-GB"/>
        </w:rPr>
      </w:pPr>
      <w:hyperlink w:history="1" w:anchor="Introduction">
        <w:r w:rsidRPr="0011146F" w:rsidR="00080888">
          <w:rPr>
            <w:rStyle w:val="Hyperlink"/>
            <w:rFonts w:eastAsiaTheme="minorEastAsia" w:cstheme="minorHAnsi"/>
            <w:sz w:val="28"/>
            <w:szCs w:val="28"/>
            <w:lang w:eastAsia="en-GB"/>
          </w:rPr>
          <w:t>Introduction</w:t>
        </w:r>
      </w:hyperlink>
      <w:r w:rsidRPr="00080888" w:rsidR="00080888">
        <w:rPr>
          <w:rFonts w:eastAsiaTheme="minorEastAsia" w:cstheme="minorHAnsi"/>
          <w:color w:val="000000"/>
          <w:sz w:val="28"/>
          <w:szCs w:val="28"/>
          <w:lang w:eastAsia="en-GB"/>
        </w:rPr>
        <w:t xml:space="preserve"> </w:t>
      </w:r>
    </w:p>
    <w:p w:rsidR="00964294" w:rsidP="00080888" w:rsidRDefault="00964294" w14:paraId="59B7119A" w14:textId="5F2B1683">
      <w:pPr>
        <w:autoSpaceDE w:val="0"/>
        <w:autoSpaceDN w:val="0"/>
        <w:adjustRightInd w:val="0"/>
        <w:spacing w:after="0" w:line="240" w:lineRule="auto"/>
        <w:rPr>
          <w:rFonts w:eastAsiaTheme="minorEastAsia" w:cstheme="minorHAnsi"/>
          <w:color w:val="000000"/>
          <w:sz w:val="28"/>
          <w:szCs w:val="28"/>
          <w:lang w:eastAsia="en-GB"/>
        </w:rPr>
      </w:pPr>
    </w:p>
    <w:p w:rsidR="00964294" w:rsidP="00080888" w:rsidRDefault="0009135B" w14:paraId="130B8A11" w14:textId="6A35B51E">
      <w:pPr>
        <w:autoSpaceDE w:val="0"/>
        <w:autoSpaceDN w:val="0"/>
        <w:adjustRightInd w:val="0"/>
        <w:spacing w:after="0" w:line="240" w:lineRule="auto"/>
        <w:rPr>
          <w:rFonts w:eastAsiaTheme="minorEastAsia" w:cstheme="minorHAnsi"/>
          <w:color w:val="000000"/>
          <w:sz w:val="28"/>
          <w:szCs w:val="28"/>
          <w:lang w:eastAsia="en-GB"/>
        </w:rPr>
      </w:pPr>
      <w:hyperlink w:history="1" w:anchor="SupportingFamilies">
        <w:r w:rsidRPr="0011146F" w:rsidR="00964294">
          <w:rPr>
            <w:rStyle w:val="Hyperlink"/>
            <w:rFonts w:eastAsiaTheme="minorEastAsia" w:cstheme="minorHAnsi"/>
            <w:sz w:val="28"/>
            <w:szCs w:val="28"/>
            <w:lang w:eastAsia="en-GB"/>
          </w:rPr>
          <w:t>Supporting Families</w:t>
        </w:r>
      </w:hyperlink>
      <w:r w:rsidR="00964294">
        <w:rPr>
          <w:rFonts w:eastAsiaTheme="minorEastAsia" w:cstheme="minorHAnsi"/>
          <w:color w:val="000000"/>
          <w:sz w:val="28"/>
          <w:szCs w:val="28"/>
          <w:lang w:eastAsia="en-GB"/>
        </w:rPr>
        <w:t xml:space="preserve"> </w:t>
      </w:r>
    </w:p>
    <w:p w:rsidR="005A10CA" w:rsidP="00080888" w:rsidRDefault="005A10CA" w14:paraId="19B8BC64" w14:textId="5F201727">
      <w:pPr>
        <w:autoSpaceDE w:val="0"/>
        <w:autoSpaceDN w:val="0"/>
        <w:adjustRightInd w:val="0"/>
        <w:spacing w:after="0" w:line="240" w:lineRule="auto"/>
        <w:rPr>
          <w:rFonts w:eastAsiaTheme="minorEastAsia" w:cstheme="minorHAnsi"/>
          <w:color w:val="000000"/>
          <w:sz w:val="28"/>
          <w:szCs w:val="28"/>
          <w:lang w:eastAsia="en-GB"/>
        </w:rPr>
      </w:pPr>
    </w:p>
    <w:p w:rsidRPr="00080888" w:rsidR="005A10CA" w:rsidP="00080888" w:rsidRDefault="0009135B" w14:paraId="6D25104D" w14:textId="349010EA">
      <w:pPr>
        <w:autoSpaceDE w:val="0"/>
        <w:autoSpaceDN w:val="0"/>
        <w:adjustRightInd w:val="0"/>
        <w:spacing w:after="0" w:line="240" w:lineRule="auto"/>
        <w:rPr>
          <w:rFonts w:eastAsiaTheme="minorEastAsia" w:cstheme="minorHAnsi"/>
          <w:color w:val="000000"/>
          <w:sz w:val="28"/>
          <w:szCs w:val="28"/>
          <w:lang w:eastAsia="en-GB"/>
        </w:rPr>
      </w:pPr>
      <w:hyperlink w:history="1" w:anchor="Consent">
        <w:r w:rsidRPr="0011146F" w:rsidR="005A10CA">
          <w:rPr>
            <w:rStyle w:val="Hyperlink"/>
            <w:rFonts w:eastAsiaTheme="minorEastAsia" w:cstheme="minorHAnsi"/>
            <w:sz w:val="28"/>
            <w:szCs w:val="28"/>
            <w:lang w:eastAsia="en-GB"/>
          </w:rPr>
          <w:t>Consent</w:t>
        </w:r>
      </w:hyperlink>
      <w:r w:rsidR="005A10CA">
        <w:rPr>
          <w:rFonts w:eastAsiaTheme="minorEastAsia" w:cstheme="minorHAnsi"/>
          <w:color w:val="000000"/>
          <w:sz w:val="28"/>
          <w:szCs w:val="28"/>
          <w:lang w:eastAsia="en-GB"/>
        </w:rPr>
        <w:t xml:space="preserve"> </w:t>
      </w:r>
    </w:p>
    <w:p w:rsidRPr="00080888" w:rsidR="00080888" w:rsidP="00080888" w:rsidRDefault="00080888" w14:paraId="3E1B3124"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34390E9E" w14:textId="2644BFBB">
      <w:pPr>
        <w:autoSpaceDE w:val="0"/>
        <w:autoSpaceDN w:val="0"/>
        <w:adjustRightInd w:val="0"/>
        <w:spacing w:after="0" w:line="240" w:lineRule="auto"/>
        <w:rPr>
          <w:rFonts w:eastAsiaTheme="minorEastAsia" w:cstheme="minorHAnsi"/>
          <w:color w:val="000000"/>
          <w:sz w:val="28"/>
          <w:szCs w:val="28"/>
          <w:lang w:eastAsia="en-GB"/>
        </w:rPr>
      </w:pPr>
      <w:hyperlink w:history="1" w:anchor="CompleteEHA">
        <w:r w:rsidRPr="0011146F" w:rsidR="00080888">
          <w:rPr>
            <w:rStyle w:val="Hyperlink"/>
            <w:rFonts w:eastAsiaTheme="minorEastAsia" w:cstheme="minorHAnsi"/>
            <w:sz w:val="28"/>
            <w:szCs w:val="28"/>
            <w:lang w:eastAsia="en-GB"/>
          </w:rPr>
          <w:t>When should I complete an Early Help Assessment?</w:t>
        </w:r>
      </w:hyperlink>
      <w:r w:rsidRPr="00080888" w:rsidR="00080888">
        <w:rPr>
          <w:rFonts w:eastAsiaTheme="minorEastAsia" w:cstheme="minorHAnsi"/>
          <w:color w:val="000000"/>
          <w:sz w:val="28"/>
          <w:szCs w:val="28"/>
          <w:lang w:eastAsia="en-GB"/>
        </w:rPr>
        <w:t xml:space="preserve"> </w:t>
      </w:r>
    </w:p>
    <w:p w:rsidRPr="00080888" w:rsidR="00080888" w:rsidP="00080888" w:rsidRDefault="00080888" w14:paraId="0BF28364"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71A74B72" w14:textId="3E0C15F6">
      <w:pPr>
        <w:autoSpaceDE w:val="0"/>
        <w:autoSpaceDN w:val="0"/>
        <w:adjustRightInd w:val="0"/>
        <w:spacing w:after="0" w:line="240" w:lineRule="auto"/>
        <w:rPr>
          <w:rFonts w:eastAsiaTheme="minorEastAsia" w:cstheme="minorHAnsi"/>
          <w:color w:val="000000"/>
          <w:sz w:val="28"/>
          <w:szCs w:val="28"/>
          <w:lang w:eastAsia="en-GB"/>
        </w:rPr>
      </w:pPr>
      <w:hyperlink w:history="1" w:anchor="AproachPrinciples">
        <w:r w:rsidRPr="0011146F" w:rsidR="00080888">
          <w:rPr>
            <w:rStyle w:val="Hyperlink"/>
            <w:rFonts w:eastAsiaTheme="minorEastAsia" w:cstheme="minorHAnsi"/>
            <w:sz w:val="28"/>
            <w:szCs w:val="28"/>
            <w:lang w:eastAsia="en-GB"/>
          </w:rPr>
          <w:t>Approaches and principles underpinning a good assessment</w:t>
        </w:r>
      </w:hyperlink>
      <w:r w:rsidRPr="00080888" w:rsidR="00080888">
        <w:rPr>
          <w:rFonts w:eastAsiaTheme="minorEastAsia" w:cstheme="minorHAnsi"/>
          <w:color w:val="000000"/>
          <w:sz w:val="28"/>
          <w:szCs w:val="28"/>
          <w:lang w:eastAsia="en-GB"/>
        </w:rPr>
        <w:t xml:space="preserve"> </w:t>
      </w:r>
    </w:p>
    <w:p w:rsidRPr="00080888" w:rsidR="00080888" w:rsidP="00080888" w:rsidRDefault="00080888" w14:paraId="3A06567E"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2030DFD7" w14:textId="42FF9AAC">
      <w:pPr>
        <w:autoSpaceDE w:val="0"/>
        <w:autoSpaceDN w:val="0"/>
        <w:adjustRightInd w:val="0"/>
        <w:spacing w:after="0" w:line="240" w:lineRule="auto"/>
        <w:rPr>
          <w:rFonts w:eastAsiaTheme="minorEastAsia" w:cstheme="minorHAnsi"/>
          <w:color w:val="000000"/>
          <w:sz w:val="28"/>
          <w:szCs w:val="28"/>
          <w:lang w:eastAsia="en-GB"/>
        </w:rPr>
      </w:pPr>
      <w:hyperlink w:history="1" w:anchor="EHProcess">
        <w:r w:rsidRPr="0011146F" w:rsidR="00080888">
          <w:rPr>
            <w:rStyle w:val="Hyperlink"/>
            <w:rFonts w:eastAsiaTheme="minorEastAsia" w:cstheme="minorHAnsi"/>
            <w:sz w:val="28"/>
            <w:szCs w:val="28"/>
            <w:lang w:eastAsia="en-GB"/>
          </w:rPr>
          <w:t>Providing Early Help via the Assessment &amp; Plan process</w:t>
        </w:r>
      </w:hyperlink>
      <w:r w:rsidRPr="00080888" w:rsidR="00080888">
        <w:rPr>
          <w:rFonts w:eastAsiaTheme="minorEastAsia" w:cstheme="minorHAnsi"/>
          <w:color w:val="000000"/>
          <w:sz w:val="28"/>
          <w:szCs w:val="28"/>
          <w:lang w:eastAsia="en-GB"/>
        </w:rPr>
        <w:t xml:space="preserve"> </w:t>
      </w:r>
    </w:p>
    <w:p w:rsidRPr="00080888" w:rsidR="00080888" w:rsidP="00080888" w:rsidRDefault="00080888" w14:paraId="0E07FA33" w14:textId="77777777">
      <w:pPr>
        <w:autoSpaceDE w:val="0"/>
        <w:autoSpaceDN w:val="0"/>
        <w:adjustRightInd w:val="0"/>
        <w:spacing w:after="0" w:line="240" w:lineRule="auto"/>
        <w:rPr>
          <w:rFonts w:eastAsiaTheme="minorEastAsia" w:cstheme="minorHAnsi"/>
          <w:color w:val="000000"/>
          <w:sz w:val="28"/>
          <w:szCs w:val="28"/>
          <w:lang w:eastAsia="en-GB"/>
        </w:rPr>
      </w:pPr>
    </w:p>
    <w:p w:rsidRPr="00080888" w:rsidR="00080888" w:rsidP="00080888" w:rsidRDefault="0009135B" w14:paraId="631627C1" w14:textId="0CEE0A4A">
      <w:pPr>
        <w:autoSpaceDE w:val="0"/>
        <w:autoSpaceDN w:val="0"/>
        <w:adjustRightInd w:val="0"/>
        <w:spacing w:after="0" w:line="240" w:lineRule="auto"/>
        <w:rPr>
          <w:rFonts w:eastAsiaTheme="minorEastAsia" w:cstheme="minorHAnsi"/>
          <w:color w:val="000000"/>
          <w:sz w:val="28"/>
          <w:szCs w:val="28"/>
          <w:lang w:eastAsia="en-GB"/>
        </w:rPr>
      </w:pPr>
      <w:hyperlink w:history="1" w:anchor="HowTo">
        <w:r w:rsidRPr="0011146F" w:rsidR="00080888">
          <w:rPr>
            <w:rStyle w:val="Hyperlink"/>
            <w:rFonts w:eastAsiaTheme="minorEastAsia" w:cstheme="minorHAnsi"/>
            <w:sz w:val="28"/>
            <w:szCs w:val="28"/>
            <w:lang w:eastAsia="en-GB"/>
          </w:rPr>
          <w:t>How to complete the Early Help Assessment form;</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3FFFDEA" w14:textId="5EC286A3">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A">
        <w:r w:rsidRPr="0011517A" w:rsidR="00080888">
          <w:rPr>
            <w:rStyle w:val="Hyperlink"/>
            <w:rFonts w:eastAsiaTheme="minorEastAsia" w:cstheme="minorHAnsi"/>
            <w:sz w:val="28"/>
            <w:szCs w:val="28"/>
            <w:lang w:eastAsia="en-GB"/>
          </w:rPr>
          <w:t>A: YOUR CHILD / YOUNG PERSON'S DETAILS</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EBCDBF0" w14:textId="1A37A6CF">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B">
        <w:r w:rsidRPr="0011517A" w:rsidR="00080888">
          <w:rPr>
            <w:rStyle w:val="Hyperlink"/>
            <w:rFonts w:eastAsiaTheme="minorEastAsia" w:cstheme="minorHAnsi"/>
            <w:sz w:val="28"/>
            <w:szCs w:val="28"/>
            <w:lang w:eastAsia="en-GB"/>
          </w:rPr>
          <w:t>B: WHO ARE THE CHILDREN AND ADULTS IN YOUR HOUSEHOLD /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5E4E6F89" w14:textId="775FA584">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C">
        <w:r w:rsidRPr="0011517A" w:rsidR="00080888">
          <w:rPr>
            <w:rStyle w:val="Hyperlink"/>
            <w:rFonts w:eastAsiaTheme="minorEastAsia" w:cstheme="minorHAnsi"/>
            <w:sz w:val="28"/>
            <w:szCs w:val="28"/>
            <w:lang w:eastAsia="en-GB"/>
          </w:rPr>
          <w:t>C: SERVICES SUPPORTING YOUR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0219C399" w14:textId="4851F869">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D">
        <w:r w:rsidRPr="0011517A" w:rsidR="00080888">
          <w:rPr>
            <w:rStyle w:val="Hyperlink"/>
            <w:rFonts w:eastAsiaTheme="minorEastAsia" w:cstheme="minorHAnsi"/>
            <w:sz w:val="28"/>
            <w:szCs w:val="28"/>
            <w:lang w:eastAsia="en-GB"/>
          </w:rPr>
          <w:t>D: WHAT'S HAPPENING FOR YOU AND YOUR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31717C7B" w14:textId="6074E914">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E">
        <w:r w:rsidRPr="0011517A" w:rsidR="00080888">
          <w:rPr>
            <w:rStyle w:val="Hyperlink"/>
            <w:rFonts w:eastAsiaTheme="minorEastAsia" w:cstheme="minorHAnsi"/>
            <w:sz w:val="28"/>
            <w:szCs w:val="28"/>
            <w:lang w:eastAsia="en-GB"/>
          </w:rPr>
          <w:t>E: ABOUT YOUR CHILDREN AND FAMILY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9C1417E" w14:textId="069E293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F">
        <w:r w:rsidRPr="0011517A" w:rsidR="00080888">
          <w:rPr>
            <w:rStyle w:val="Hyperlink"/>
            <w:rFonts w:eastAsiaTheme="minorEastAsia" w:cstheme="minorHAnsi"/>
            <w:sz w:val="28"/>
            <w:szCs w:val="28"/>
            <w:lang w:eastAsia="en-GB"/>
          </w:rPr>
          <w:t>F: LISTENING TO YOUR CHILDREN</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35FA6234" w14:textId="0A6AD3FA">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G">
        <w:r w:rsidRPr="0011517A" w:rsidR="00080888">
          <w:rPr>
            <w:rStyle w:val="Hyperlink"/>
            <w:rFonts w:eastAsiaTheme="minorEastAsia" w:cstheme="minorHAnsi"/>
            <w:sz w:val="28"/>
            <w:szCs w:val="28"/>
            <w:lang w:eastAsia="en-GB"/>
          </w:rPr>
          <w:t>G: YOUR FAMILY'S STORY</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61964027" w14:textId="14F832B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H">
        <w:r w:rsidRPr="0011517A" w:rsidR="00080888">
          <w:rPr>
            <w:rStyle w:val="Hyperlink"/>
            <w:rFonts w:eastAsiaTheme="minorEastAsia" w:cstheme="minorHAnsi"/>
            <w:sz w:val="28"/>
            <w:szCs w:val="28"/>
            <w:lang w:eastAsia="en-GB"/>
          </w:rPr>
          <w:t>H: NEXT STEPS</w:t>
        </w:r>
      </w:hyperlink>
      <w:r w:rsidRPr="00080888" w:rsidR="00080888">
        <w:rPr>
          <w:rFonts w:eastAsiaTheme="minorEastAsia" w:cstheme="minorHAnsi"/>
          <w:color w:val="000000"/>
          <w:sz w:val="28"/>
          <w:szCs w:val="28"/>
          <w:lang w:eastAsia="en-GB"/>
        </w:rPr>
        <w:t xml:space="preserve"> </w:t>
      </w:r>
    </w:p>
    <w:p w:rsidRPr="00080888" w:rsidR="00080888" w:rsidP="00080888" w:rsidRDefault="0009135B" w14:paraId="5C27FB26" w14:textId="467FFEB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I">
        <w:r w:rsidRPr="0011517A" w:rsidR="00080888">
          <w:rPr>
            <w:rStyle w:val="Hyperlink"/>
            <w:rFonts w:eastAsiaTheme="minorEastAsia" w:cstheme="minorHAnsi"/>
            <w:sz w:val="28"/>
            <w:szCs w:val="28"/>
            <w:lang w:eastAsia="en-GB"/>
          </w:rPr>
          <w:t>I: ANALYSIS &amp; RECOMMENDATIONS</w:t>
        </w:r>
      </w:hyperlink>
      <w:r w:rsidRPr="00080888" w:rsidR="00080888">
        <w:rPr>
          <w:rFonts w:eastAsiaTheme="minorEastAsia" w:cstheme="minorHAnsi"/>
          <w:color w:val="000000"/>
          <w:sz w:val="28"/>
          <w:szCs w:val="28"/>
          <w:lang w:eastAsia="en-GB"/>
        </w:rPr>
        <w:t xml:space="preserve"> </w:t>
      </w:r>
    </w:p>
    <w:p w:rsidR="00080888" w:rsidP="00080888" w:rsidRDefault="0009135B" w14:paraId="04DAB8A0" w14:textId="47AC2244">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J">
        <w:r w:rsidRPr="0011517A" w:rsidR="00080888">
          <w:rPr>
            <w:rStyle w:val="Hyperlink"/>
            <w:rFonts w:eastAsiaTheme="minorEastAsia" w:cstheme="minorHAnsi"/>
            <w:sz w:val="28"/>
            <w:szCs w:val="28"/>
            <w:lang w:eastAsia="en-GB"/>
          </w:rPr>
          <w:t>J: ABOUT THE PROFESSIONAL COMPLETING THIS FORM</w:t>
        </w:r>
      </w:hyperlink>
      <w:r w:rsidRPr="00080888" w:rsidR="00080888">
        <w:rPr>
          <w:rFonts w:eastAsiaTheme="minorEastAsia" w:cstheme="minorHAnsi"/>
          <w:color w:val="000000"/>
          <w:sz w:val="28"/>
          <w:szCs w:val="28"/>
          <w:lang w:eastAsia="en-GB"/>
        </w:rPr>
        <w:t xml:space="preserve"> </w:t>
      </w:r>
    </w:p>
    <w:p w:rsidRPr="00080888" w:rsidR="00747861" w:rsidP="00080888" w:rsidRDefault="0009135B" w14:paraId="0A251A66" w14:textId="51405C51">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RecOut">
        <w:r w:rsidRPr="006044C3" w:rsidR="00747861">
          <w:rPr>
            <w:rStyle w:val="Hyperlink"/>
            <w:rFonts w:eastAsiaTheme="minorEastAsia" w:cstheme="minorHAnsi"/>
            <w:sz w:val="28"/>
            <w:szCs w:val="28"/>
            <w:lang w:eastAsia="en-GB"/>
          </w:rPr>
          <w:t xml:space="preserve">SUPPORTING </w:t>
        </w:r>
        <w:proofErr w:type="gramStart"/>
        <w:r w:rsidRPr="006044C3" w:rsidR="00747861">
          <w:rPr>
            <w:rStyle w:val="Hyperlink"/>
            <w:rFonts w:eastAsiaTheme="minorEastAsia" w:cstheme="minorHAnsi"/>
            <w:sz w:val="28"/>
            <w:szCs w:val="28"/>
            <w:lang w:eastAsia="en-GB"/>
          </w:rPr>
          <w:t>FAMILIES</w:t>
        </w:r>
        <w:proofErr w:type="gramEnd"/>
        <w:r w:rsidRPr="006044C3" w:rsidR="00747861">
          <w:rPr>
            <w:rStyle w:val="Hyperlink"/>
            <w:rFonts w:eastAsiaTheme="minorEastAsia" w:cstheme="minorHAnsi"/>
            <w:sz w:val="28"/>
            <w:szCs w:val="28"/>
            <w:lang w:eastAsia="en-GB"/>
          </w:rPr>
          <w:t xml:space="preserve"> OUTCOMES</w:t>
        </w:r>
      </w:hyperlink>
    </w:p>
    <w:p w:rsidRPr="00080888" w:rsidR="00080888" w:rsidP="00080888" w:rsidRDefault="0009135B" w14:paraId="55E9811B" w14:textId="389157B9">
      <w:pPr>
        <w:autoSpaceDE w:val="0"/>
        <w:autoSpaceDN w:val="0"/>
        <w:adjustRightInd w:val="0"/>
        <w:spacing w:after="0" w:line="240" w:lineRule="auto"/>
        <w:ind w:left="720"/>
        <w:rPr>
          <w:rFonts w:eastAsiaTheme="minorEastAsia" w:cstheme="minorHAnsi"/>
          <w:color w:val="000000"/>
          <w:sz w:val="28"/>
          <w:szCs w:val="28"/>
          <w:lang w:eastAsia="en-GB"/>
        </w:rPr>
      </w:pPr>
      <w:hyperlink w:history="1" w:anchor="ConSig">
        <w:r w:rsidRPr="00C8292A" w:rsidR="00080888">
          <w:rPr>
            <w:rStyle w:val="Hyperlink"/>
            <w:rFonts w:eastAsiaTheme="minorEastAsia" w:cstheme="minorHAnsi"/>
            <w:sz w:val="28"/>
            <w:szCs w:val="28"/>
            <w:lang w:eastAsia="en-GB"/>
          </w:rPr>
          <w:t>CONSENT AND SIGNATURES</w:t>
        </w:r>
      </w:hyperlink>
      <w:r w:rsidRPr="00080888" w:rsidR="00080888">
        <w:rPr>
          <w:rFonts w:eastAsiaTheme="minorEastAsia" w:cstheme="minorHAnsi"/>
          <w:color w:val="000000"/>
          <w:sz w:val="28"/>
          <w:szCs w:val="28"/>
          <w:lang w:eastAsia="en-GB"/>
        </w:rPr>
        <w:t xml:space="preserve"> </w:t>
      </w:r>
    </w:p>
    <w:p w:rsidR="00080888" w:rsidP="00080888" w:rsidRDefault="0009135B" w14:paraId="7A0ABE60" w14:textId="7AE3E466">
      <w:pPr>
        <w:spacing w:after="158"/>
        <w:ind w:firstLine="720"/>
        <w:rPr>
          <w:rFonts w:eastAsia="Calibri" w:cstheme="minorHAnsi"/>
          <w:color w:val="000000"/>
          <w:sz w:val="28"/>
          <w:szCs w:val="28"/>
          <w:lang w:eastAsia="en-GB"/>
        </w:rPr>
      </w:pPr>
      <w:hyperlink w:history="1" w:anchor="RADAR">
        <w:r w:rsidRPr="0011517A" w:rsidR="00080888">
          <w:rPr>
            <w:rStyle w:val="Hyperlink"/>
            <w:rFonts w:eastAsia="Calibri" w:cstheme="minorHAnsi"/>
            <w:sz w:val="28"/>
            <w:szCs w:val="28"/>
            <w:lang w:eastAsia="en-GB"/>
          </w:rPr>
          <w:t>Additional Guidance for E: ABOUT YOUR CHILDREN AND FAMILY</w:t>
        </w:r>
      </w:hyperlink>
      <w:r w:rsidRPr="00080888" w:rsidR="00080888">
        <w:rPr>
          <w:rFonts w:eastAsia="Calibri" w:cstheme="minorHAnsi"/>
          <w:color w:val="000000"/>
          <w:sz w:val="28"/>
          <w:szCs w:val="28"/>
          <w:lang w:eastAsia="en-GB"/>
        </w:rPr>
        <w:tab/>
      </w:r>
    </w:p>
    <w:p w:rsidRPr="00267FE0" w:rsidR="00267FE0" w:rsidP="00267FE0" w:rsidRDefault="0009135B" w14:paraId="13BE062F" w14:textId="46AC608C">
      <w:pPr>
        <w:spacing w:after="158"/>
        <w:rPr>
          <w:rFonts w:ascii="Calibri" w:hAnsi="Calibri" w:eastAsia="Calibri" w:cs="Calibri"/>
          <w:color w:val="000000"/>
          <w:sz w:val="28"/>
          <w:szCs w:val="28"/>
          <w:lang w:eastAsia="en-GB"/>
        </w:rPr>
      </w:pPr>
      <w:hyperlink w:history="1" w:anchor="Othersuppor">
        <w:r w:rsidRPr="00267FE0" w:rsidR="00267FE0">
          <w:rPr>
            <w:rStyle w:val="Hyperlink"/>
            <w:rFonts w:ascii="Calibri" w:hAnsi="Calibri" w:eastAsia="Calibri" w:cs="Calibri"/>
            <w:sz w:val="28"/>
            <w:szCs w:val="28"/>
            <w:lang w:eastAsia="en-GB"/>
          </w:rPr>
          <w:t>What support is available?</w:t>
        </w:r>
      </w:hyperlink>
    </w:p>
    <w:p w:rsidRPr="00080888" w:rsidR="00080888" w:rsidP="00080888" w:rsidRDefault="00080888" w14:paraId="0936535A" w14:textId="77777777">
      <w:pPr>
        <w:spacing w:after="158"/>
        <w:rPr>
          <w:rFonts w:ascii="Calibri" w:hAnsi="Calibri" w:eastAsia="Calibri" w:cs="Calibri"/>
          <w:color w:val="000000"/>
          <w:lang w:eastAsia="en-GB"/>
        </w:rPr>
      </w:pPr>
      <w:r w:rsidRPr="00080888">
        <w:rPr>
          <w:rFonts w:ascii="Calibri" w:hAnsi="Calibri" w:eastAsia="Calibri" w:cs="Calibri"/>
          <w:color w:val="000000"/>
          <w:lang w:eastAsia="en-GB"/>
        </w:rPr>
        <w:t xml:space="preserve"> </w:t>
      </w:r>
    </w:p>
    <w:p w:rsidRPr="00080888" w:rsidR="00080888" w:rsidP="00DF0DB8" w:rsidRDefault="00080888" w14:paraId="43A47814" w14:textId="15415FC2">
      <w:pPr>
        <w:spacing w:after="175"/>
        <w:rPr>
          <w:rFonts w:ascii="Calibri" w:hAnsi="Calibri" w:eastAsia="Calibri" w:cs="Calibri"/>
          <w:b/>
          <w:bCs/>
          <w:color w:val="000000"/>
          <w:sz w:val="28"/>
          <w:szCs w:val="28"/>
          <w:lang w:eastAsia="en-GB"/>
        </w:rPr>
      </w:pPr>
      <w:bookmarkStart w:name="Introduction" w:id="1"/>
      <w:r w:rsidRPr="00080888">
        <w:rPr>
          <w:rFonts w:ascii="Calibri" w:hAnsi="Calibri" w:eastAsia="Calibri" w:cs="Calibri"/>
          <w:b/>
          <w:bCs/>
          <w:color w:val="000000"/>
          <w:sz w:val="28"/>
          <w:szCs w:val="28"/>
          <w:lang w:eastAsia="en-GB"/>
        </w:rPr>
        <w:t xml:space="preserve">Introduction  </w:t>
      </w:r>
    </w:p>
    <w:bookmarkEnd w:id="1"/>
    <w:p w:rsidRPr="00080888" w:rsidR="00080888" w:rsidP="00080888" w:rsidRDefault="00080888" w14:paraId="179F7B39" w14:textId="77777777">
      <w:pPr>
        <w:spacing w:after="475" w:line="240" w:lineRule="auto"/>
        <w:rPr>
          <w:rFonts w:eastAsia="Calibri" w:cstheme="minorHAnsi"/>
          <w:color w:val="000000"/>
          <w:sz w:val="24"/>
          <w:szCs w:val="24"/>
          <w:lang w:eastAsia="en-GB"/>
        </w:rPr>
      </w:pPr>
      <w:r w:rsidRPr="00080888">
        <w:rPr>
          <w:rFonts w:eastAsia="Calibri" w:cstheme="minorHAnsi"/>
          <w:color w:val="000000"/>
          <w:sz w:val="24"/>
          <w:szCs w:val="24"/>
          <w:lang w:eastAsia="en-GB"/>
        </w:rPr>
        <w:t xml:space="preserve">In Wigan how we do things is as important as what we do, and our </w:t>
      </w:r>
      <w:proofErr w:type="spellStart"/>
      <w:r w:rsidRPr="00080888">
        <w:rPr>
          <w:rFonts w:eastAsia="Calibri" w:cstheme="minorHAnsi"/>
          <w:color w:val="000000"/>
          <w:sz w:val="24"/>
          <w:szCs w:val="24"/>
          <w:lang w:eastAsia="en-GB"/>
        </w:rPr>
        <w:t>BeWigan</w:t>
      </w:r>
      <w:proofErr w:type="spellEnd"/>
      <w:r w:rsidRPr="00080888">
        <w:rPr>
          <w:rFonts w:eastAsia="Calibri" w:cstheme="minorHAnsi"/>
          <w:color w:val="000000"/>
          <w:sz w:val="24"/>
          <w:szCs w:val="24"/>
          <w:lang w:eastAsia="en-GB"/>
        </w:rPr>
        <w:t xml:space="preserve"> behaviours, Be Positive, Be Accountable, Be Courageous and Be Kind along with our </w:t>
      </w:r>
      <w:proofErr w:type="spellStart"/>
      <w:r w:rsidRPr="00080888">
        <w:rPr>
          <w:rFonts w:eastAsia="Calibri" w:cstheme="minorHAnsi"/>
          <w:color w:val="000000"/>
          <w:sz w:val="24"/>
          <w:szCs w:val="24"/>
          <w:lang w:eastAsia="en-GB"/>
        </w:rPr>
        <w:t>BeWigan</w:t>
      </w:r>
      <w:proofErr w:type="spellEnd"/>
      <w:r w:rsidRPr="00080888">
        <w:rPr>
          <w:rFonts w:eastAsia="Calibri" w:cstheme="minorHAnsi"/>
          <w:color w:val="000000"/>
          <w:sz w:val="24"/>
          <w:szCs w:val="24"/>
          <w:lang w:eastAsia="en-GB"/>
        </w:rPr>
        <w:t xml:space="preserve"> manager behaviours, Inspire, Care and Engage are pivotal to this. </w:t>
      </w:r>
    </w:p>
    <w:p w:rsidRPr="00080888" w:rsidR="00080888" w:rsidP="00080888" w:rsidRDefault="00080888" w14:paraId="5C46F905" w14:textId="77777777">
      <w:pPr>
        <w:spacing w:after="475"/>
        <w:jc w:val="both"/>
        <w:rPr>
          <w:rFonts w:eastAsia="Calibri" w:cstheme="minorHAnsi"/>
          <w:color w:val="000000"/>
          <w:sz w:val="24"/>
          <w:szCs w:val="24"/>
          <w:lang w:eastAsia="en-GB"/>
        </w:rPr>
      </w:pPr>
      <w:r w:rsidRPr="00080888">
        <w:rPr>
          <w:rFonts w:eastAsia="Calibri" w:cstheme="minorHAnsi"/>
          <w:color w:val="000000"/>
          <w:sz w:val="24"/>
          <w:szCs w:val="24"/>
          <w:lang w:eastAsia="en-GB"/>
        </w:rPr>
        <w:t>Your Family's Early Help Assessment will replace all previous versions of the Early Help Assessment (EHA) across Wigan as of the 1</w:t>
      </w:r>
      <w:r w:rsidRPr="00080888">
        <w:rPr>
          <w:rFonts w:eastAsia="Calibri" w:cstheme="minorHAnsi"/>
          <w:color w:val="000000"/>
          <w:sz w:val="24"/>
          <w:szCs w:val="24"/>
          <w:vertAlign w:val="superscript"/>
          <w:lang w:eastAsia="en-GB"/>
        </w:rPr>
        <w:t>st</w:t>
      </w:r>
      <w:r w:rsidRPr="00080888">
        <w:rPr>
          <w:rFonts w:eastAsia="Calibri" w:cstheme="minorHAnsi"/>
          <w:color w:val="000000"/>
          <w:sz w:val="24"/>
          <w:szCs w:val="24"/>
          <w:lang w:eastAsia="en-GB"/>
        </w:rPr>
        <w:t xml:space="preserve"> May 2023. The Early Help Assessment is an intervention with a family to gather, explore and analyse with them information about all aspects of the child or young person (and their family's) life and then to identify areas where change will address support needs and positively impact on their lived experiences. This is recorded on an Early Help Assessment form which includes the Family's Early Help Plan. Your Family's Early Help Assessment is available to all practitioners and professionals working with children, young people, and their families across Wigan. Working alongside families from a holistic, strength-based approach when areas of support are first identified will stop escalation towards crisis and the need for more intensive and specialist intervention. Through the Early Help Assessment, Plan, and reviews via Team Around the Family meetings the wider partnership of services can provide families with the right support at the right time.</w:t>
      </w:r>
    </w:p>
    <w:p w:rsidRPr="00080888" w:rsidR="00080888" w:rsidP="00080888" w:rsidRDefault="00080888" w14:paraId="29CC2150" w14:textId="77777777">
      <w:pPr>
        <w:spacing w:after="192" w:line="250" w:lineRule="auto"/>
        <w:ind w:left="-5" w:right="512" w:hanging="10"/>
        <w:jc w:val="both"/>
        <w:rPr>
          <w:rFonts w:eastAsia="Calibri" w:cstheme="minorHAnsi"/>
          <w:color w:val="000000"/>
          <w:sz w:val="24"/>
          <w:szCs w:val="24"/>
          <w:lang w:eastAsia="en-GB"/>
        </w:rPr>
      </w:pPr>
      <w:r w:rsidRPr="00080888">
        <w:rPr>
          <w:rFonts w:eastAsia="Calibri" w:cstheme="minorHAnsi"/>
          <w:color w:val="000000"/>
          <w:sz w:val="24"/>
          <w:szCs w:val="24"/>
          <w:lang w:eastAsia="en-GB"/>
        </w:rPr>
        <w:t>Fulfilling our commitment to families set out below:</w:t>
      </w:r>
    </w:p>
    <w:p w:rsidRPr="00080888" w:rsidR="00080888" w:rsidP="00080888" w:rsidRDefault="00080888" w14:paraId="1726D481" w14:textId="77777777">
      <w:pPr>
        <w:spacing w:after="192" w:line="250" w:lineRule="auto"/>
        <w:ind w:left="-5" w:right="512" w:hanging="10"/>
        <w:jc w:val="both"/>
        <w:rPr>
          <w:rFonts w:ascii="Calibri" w:hAnsi="Calibri" w:eastAsia="Calibri" w:cs="Calibri"/>
          <w:color w:val="000000"/>
          <w:sz w:val="24"/>
          <w:lang w:eastAsia="en-GB"/>
        </w:rPr>
      </w:pPr>
      <w:r w:rsidRPr="00080888">
        <w:rPr>
          <w:rFonts w:ascii="Calibri" w:hAnsi="Calibri" w:eastAsia="Calibri" w:cs="Calibri"/>
          <w:noProof/>
          <w:color w:val="000000"/>
          <w:lang w:eastAsia="en-GB"/>
        </w:rPr>
        <w:drawing>
          <wp:anchor distT="0" distB="0" distL="114300" distR="114300" simplePos="0" relativeHeight="251645440" behindDoc="0" locked="0" layoutInCell="1" allowOverlap="1" wp14:editId="627CB42C" wp14:anchorId="55C0DA1F">
            <wp:simplePos x="0" y="0"/>
            <wp:positionH relativeFrom="page">
              <wp:align>center</wp:align>
            </wp:positionH>
            <wp:positionV relativeFrom="paragraph">
              <wp:posOffset>62230</wp:posOffset>
            </wp:positionV>
            <wp:extent cx="5501005" cy="2468245"/>
            <wp:effectExtent l="0" t="0" r="0" b="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1005" cy="2468245"/>
                    </a:xfrm>
                    <a:prstGeom prst="rect">
                      <a:avLst/>
                    </a:prstGeom>
                    <a:noFill/>
                  </pic:spPr>
                </pic:pic>
              </a:graphicData>
            </a:graphic>
            <wp14:sizeRelH relativeFrom="margin">
              <wp14:pctWidth>0</wp14:pctWidth>
            </wp14:sizeRelH>
            <wp14:sizeRelV relativeFrom="margin">
              <wp14:pctHeight>0</wp14:pctHeight>
            </wp14:sizeRelV>
          </wp:anchor>
        </w:drawing>
      </w:r>
    </w:p>
    <w:p w:rsidRPr="00080888" w:rsidR="00080888" w:rsidP="00080888" w:rsidRDefault="00080888" w14:paraId="47B3158E"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3C4EC75F"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354358BC"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73AFFA3D"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411FDD1D"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7E726B30"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0686FF7C" w14:textId="5E5FDE8F">
      <w:pPr>
        <w:spacing w:after="170" w:line="240" w:lineRule="auto"/>
        <w:ind w:right="718"/>
        <w:jc w:val="both"/>
        <w:rPr>
          <w:rFonts w:ascii="Calibri" w:hAnsi="Calibri" w:eastAsia="Calibri" w:cs="Calibri"/>
          <w:color w:val="000000"/>
          <w:sz w:val="24"/>
          <w:lang w:eastAsia="en-GB"/>
        </w:rPr>
      </w:pPr>
    </w:p>
    <w:p w:rsidR="00DF0DB8" w:rsidP="00080888" w:rsidRDefault="00DF0DB8" w14:paraId="223B86EA" w14:textId="77777777">
      <w:pPr>
        <w:spacing w:after="170" w:line="240" w:lineRule="auto"/>
        <w:ind w:right="718"/>
        <w:jc w:val="both"/>
        <w:rPr>
          <w:rFonts w:ascii="Calibri" w:hAnsi="Calibri" w:eastAsia="Calibri" w:cs="Calibri"/>
          <w:b/>
          <w:bCs/>
          <w:color w:val="000000"/>
          <w:sz w:val="28"/>
          <w:szCs w:val="28"/>
          <w:lang w:eastAsia="en-GB"/>
        </w:rPr>
      </w:pPr>
    </w:p>
    <w:p w:rsidR="006044C3" w:rsidP="00080888" w:rsidRDefault="006044C3" w14:paraId="1ABA5810" w14:textId="77777777">
      <w:pPr>
        <w:spacing w:after="170" w:line="240" w:lineRule="auto"/>
        <w:ind w:right="718"/>
        <w:jc w:val="both"/>
        <w:rPr>
          <w:rFonts w:ascii="Calibri" w:hAnsi="Calibri" w:eastAsia="Calibri" w:cs="Calibri"/>
          <w:b/>
          <w:bCs/>
          <w:color w:val="000000"/>
          <w:sz w:val="28"/>
          <w:szCs w:val="28"/>
          <w:lang w:eastAsia="en-GB"/>
        </w:rPr>
      </w:pPr>
      <w:bookmarkStart w:name="SupportingFamilies" w:id="2"/>
    </w:p>
    <w:p w:rsidRPr="00C9401D" w:rsidR="003B1CAB" w:rsidP="00080888" w:rsidRDefault="003B1CAB" w14:paraId="567F90CC" w14:textId="2D225F9A">
      <w:pPr>
        <w:spacing w:after="170" w:line="240" w:lineRule="auto"/>
        <w:ind w:right="718"/>
        <w:jc w:val="both"/>
        <w:rPr>
          <w:rFonts w:ascii="Calibri" w:hAnsi="Calibri" w:eastAsia="Calibri" w:cs="Calibri"/>
          <w:b/>
          <w:bCs/>
          <w:color w:val="000000"/>
          <w:sz w:val="28"/>
          <w:szCs w:val="28"/>
          <w:lang w:eastAsia="en-GB"/>
        </w:rPr>
      </w:pPr>
      <w:r w:rsidRPr="00C9401D">
        <w:rPr>
          <w:rFonts w:ascii="Calibri" w:hAnsi="Calibri" w:eastAsia="Calibri" w:cs="Calibri"/>
          <w:b/>
          <w:bCs/>
          <w:color w:val="000000"/>
          <w:sz w:val="28"/>
          <w:szCs w:val="28"/>
          <w:lang w:eastAsia="en-GB"/>
        </w:rPr>
        <w:t xml:space="preserve">The National Supporting Families Outcome Framework </w:t>
      </w:r>
    </w:p>
    <w:bookmarkEnd w:id="2"/>
    <w:p w:rsidR="00DF0DB8" w:rsidP="00080888" w:rsidRDefault="00DF0DB8" w14:paraId="5F3BD0B8" w14:textId="77777777">
      <w:pPr>
        <w:spacing w:after="170" w:line="240" w:lineRule="auto"/>
        <w:ind w:right="718"/>
        <w:jc w:val="both"/>
        <w:rPr>
          <w:rFonts w:ascii="Calibri" w:hAnsi="Calibri" w:eastAsia="Calibri" w:cs="Calibri"/>
          <w:color w:val="000000"/>
          <w:sz w:val="24"/>
          <w:lang w:eastAsia="en-GB"/>
        </w:rPr>
      </w:pPr>
    </w:p>
    <w:p w:rsidRPr="00C9401D" w:rsidR="00302249" w:rsidP="00080888" w:rsidRDefault="00302249" w14:paraId="4783E60A" w14:textId="60B3727B">
      <w:pPr>
        <w:spacing w:after="170" w:line="240" w:lineRule="auto"/>
        <w:ind w:right="718"/>
        <w:jc w:val="both"/>
        <w:rPr>
          <w:rFonts w:ascii="Calibri" w:hAnsi="Calibri" w:eastAsia="Calibri" w:cs="Calibri"/>
          <w:color w:val="000000"/>
          <w:sz w:val="24"/>
          <w:lang w:eastAsia="en-GB"/>
        </w:rPr>
      </w:pPr>
      <w:r w:rsidRPr="00C9401D">
        <w:rPr>
          <w:rFonts w:ascii="Calibri" w:hAnsi="Calibri" w:eastAsia="Calibri" w:cs="Calibri"/>
          <w:color w:val="000000"/>
          <w:sz w:val="24"/>
          <w:lang w:eastAsia="en-GB"/>
        </w:rPr>
        <w:t xml:space="preserve">Since April 2015 all local authorities delivering the supporting </w:t>
      </w:r>
      <w:proofErr w:type="gramStart"/>
      <w:r w:rsidRPr="00C9401D">
        <w:rPr>
          <w:rFonts w:ascii="Calibri" w:hAnsi="Calibri" w:eastAsia="Calibri" w:cs="Calibri"/>
          <w:color w:val="000000"/>
          <w:sz w:val="24"/>
          <w:lang w:eastAsia="en-GB"/>
        </w:rPr>
        <w:t>families</w:t>
      </w:r>
      <w:proofErr w:type="gramEnd"/>
      <w:r w:rsidRPr="00C9401D">
        <w:rPr>
          <w:rFonts w:ascii="Calibri" w:hAnsi="Calibri" w:eastAsia="Calibri" w:cs="Calibri"/>
          <w:color w:val="000000"/>
          <w:sz w:val="24"/>
          <w:lang w:eastAsia="en-GB"/>
        </w:rPr>
        <w:t xml:space="preserve"> programme have been required to have in place a local supporting families outcome plan. In the simplest terms a supporting families outcome plant was required to set out what each local authority and its partners considered to be the right indicators of eligibility and successful outcomes measured at a </w:t>
      </w:r>
      <w:proofErr w:type="gramStart"/>
      <w:r w:rsidRPr="00C9401D">
        <w:rPr>
          <w:rFonts w:ascii="Calibri" w:hAnsi="Calibri" w:eastAsia="Calibri" w:cs="Calibri"/>
          <w:color w:val="000000"/>
          <w:sz w:val="24"/>
          <w:lang w:eastAsia="en-GB"/>
        </w:rPr>
        <w:t>family by family</w:t>
      </w:r>
      <w:proofErr w:type="gramEnd"/>
      <w:r w:rsidRPr="00C9401D">
        <w:rPr>
          <w:rFonts w:ascii="Calibri" w:hAnsi="Calibri" w:eastAsia="Calibri" w:cs="Calibri"/>
          <w:color w:val="000000"/>
          <w:sz w:val="24"/>
          <w:lang w:eastAsia="en-GB"/>
        </w:rPr>
        <w:t xml:space="preserve"> level against the supporting families headline objectiv</w:t>
      </w:r>
      <w:r w:rsidRPr="00C9401D" w:rsidR="003F77BA">
        <w:rPr>
          <w:rFonts w:ascii="Calibri" w:hAnsi="Calibri" w:eastAsia="Calibri" w:cs="Calibri"/>
          <w:color w:val="000000"/>
          <w:sz w:val="24"/>
          <w:lang w:eastAsia="en-GB"/>
        </w:rPr>
        <w:t>e.</w:t>
      </w:r>
    </w:p>
    <w:p w:rsidR="00DF0DB8" w:rsidP="00080888" w:rsidRDefault="00DF0DB8" w14:paraId="17535806" w14:textId="77777777">
      <w:pPr>
        <w:spacing w:after="170" w:line="240" w:lineRule="auto"/>
        <w:ind w:right="718"/>
        <w:jc w:val="both"/>
        <w:rPr>
          <w:rFonts w:ascii="Calibri" w:hAnsi="Calibri" w:eastAsia="Calibri" w:cs="Calibri"/>
          <w:b/>
          <w:bCs/>
          <w:color w:val="000000"/>
          <w:sz w:val="24"/>
          <w:lang w:eastAsia="en-GB"/>
        </w:rPr>
      </w:pPr>
    </w:p>
    <w:p w:rsidR="003F77BA" w:rsidP="00080888" w:rsidRDefault="003F77BA" w14:paraId="7CDED9A3" w14:textId="14C2FC3C">
      <w:pPr>
        <w:spacing w:after="170" w:line="240" w:lineRule="auto"/>
        <w:ind w:right="718"/>
        <w:jc w:val="both"/>
        <w:rPr>
          <w:rFonts w:ascii="Calibri" w:hAnsi="Calibri" w:eastAsia="Calibri" w:cs="Calibri"/>
          <w:b/>
          <w:bCs/>
          <w:color w:val="000000"/>
          <w:sz w:val="24"/>
          <w:lang w:eastAsia="en-GB"/>
        </w:rPr>
      </w:pPr>
      <w:r>
        <w:rPr>
          <w:rFonts w:ascii="Calibri" w:hAnsi="Calibri" w:eastAsia="Calibri" w:cs="Calibri"/>
          <w:b/>
          <w:bCs/>
          <w:color w:val="000000"/>
          <w:sz w:val="24"/>
          <w:lang w:eastAsia="en-GB"/>
        </w:rPr>
        <w:t>The n</w:t>
      </w:r>
      <w:r w:rsidRPr="003F77BA">
        <w:rPr>
          <w:rFonts w:ascii="Calibri" w:hAnsi="Calibri" w:eastAsia="Calibri" w:cs="Calibri"/>
          <w:b/>
          <w:bCs/>
          <w:color w:val="000000"/>
          <w:sz w:val="24"/>
          <w:lang w:eastAsia="en-GB"/>
        </w:rPr>
        <w:t xml:space="preserve">ew national framework has been delivered developed to achieve a number of </w:t>
      </w:r>
      <w:proofErr w:type="gramStart"/>
      <w:r w:rsidRPr="003F77BA">
        <w:rPr>
          <w:rFonts w:ascii="Calibri" w:hAnsi="Calibri" w:eastAsia="Calibri" w:cs="Calibri"/>
          <w:b/>
          <w:bCs/>
          <w:color w:val="000000"/>
          <w:sz w:val="24"/>
          <w:lang w:eastAsia="en-GB"/>
        </w:rPr>
        <w:t>aims</w:t>
      </w:r>
      <w:proofErr w:type="gramEnd"/>
    </w:p>
    <w:p w:rsidRPr="00C9401D" w:rsidR="003F77BA" w:rsidP="003F77BA" w:rsidRDefault="00C9401D" w14:paraId="41E9768B" w14:textId="49E43691">
      <w:pPr>
        <w:pStyle w:val="ListParagraph"/>
        <w:numPr>
          <w:ilvl w:val="0"/>
          <w:numId w:val="8"/>
        </w:numPr>
        <w:spacing w:after="170" w:line="240" w:lineRule="auto"/>
        <w:ind w:right="718"/>
        <w:jc w:val="both"/>
        <w:rPr>
          <w:sz w:val="24"/>
        </w:rPr>
      </w:pPr>
      <w:r>
        <w:rPr>
          <w:b/>
          <w:bCs/>
          <w:sz w:val="24"/>
        </w:rPr>
        <w:t>I</w:t>
      </w:r>
      <w:r w:rsidRPr="007B5224" w:rsidR="007B5224">
        <w:rPr>
          <w:b/>
          <w:bCs/>
          <w:sz w:val="24"/>
        </w:rPr>
        <w:t>ncreased focus on the current needs of families</w:t>
      </w:r>
      <w:r w:rsidR="007B5224">
        <w:rPr>
          <w:b/>
          <w:bCs/>
          <w:sz w:val="24"/>
        </w:rPr>
        <w:t xml:space="preserve">: </w:t>
      </w:r>
      <w:r w:rsidRPr="00C9401D" w:rsidR="007B5224">
        <w:rPr>
          <w:sz w:val="24"/>
        </w:rPr>
        <w:t>the updated framework seeks to address the current needs of families especially in the context of levelling up and recovering from the impact of Co</w:t>
      </w:r>
      <w:r w:rsidR="00AF151D">
        <w:rPr>
          <w:sz w:val="24"/>
        </w:rPr>
        <w:t>vid-1</w:t>
      </w:r>
      <w:r w:rsidRPr="00C9401D" w:rsidR="007B5224">
        <w:rPr>
          <w:sz w:val="24"/>
        </w:rPr>
        <w:t>9.</w:t>
      </w:r>
      <w:r w:rsidRPr="00C9401D" w:rsidR="0003340B">
        <w:rPr>
          <w:sz w:val="24"/>
        </w:rPr>
        <w:t xml:space="preserve"> Increasing the headline outcomes from 6 to 10 reflects the complexity of families lives and the wide-ranging support provided by local authorities and their partners</w:t>
      </w:r>
      <w:r w:rsidR="005E247F">
        <w:rPr>
          <w:sz w:val="24"/>
        </w:rPr>
        <w:t>.</w:t>
      </w:r>
    </w:p>
    <w:p w:rsidRPr="00C9401D" w:rsidR="00C9401D" w:rsidP="00C9401D" w:rsidRDefault="00C9401D" w14:paraId="6B25E7E5" w14:textId="77777777">
      <w:pPr>
        <w:pStyle w:val="ListParagraph"/>
        <w:spacing w:after="170" w:line="240" w:lineRule="auto"/>
        <w:ind w:right="718"/>
        <w:jc w:val="both"/>
        <w:rPr>
          <w:sz w:val="24"/>
        </w:rPr>
      </w:pPr>
    </w:p>
    <w:p w:rsidRPr="005E247F" w:rsidR="00C9401D" w:rsidP="00C9401D" w:rsidRDefault="00185DAC" w14:paraId="5AB8D859" w14:textId="5BAD272E">
      <w:pPr>
        <w:pStyle w:val="ListParagraph"/>
        <w:numPr>
          <w:ilvl w:val="0"/>
          <w:numId w:val="8"/>
        </w:numPr>
        <w:spacing w:after="170" w:line="240" w:lineRule="auto"/>
        <w:ind w:right="718"/>
        <w:jc w:val="both"/>
        <w:rPr>
          <w:sz w:val="24"/>
        </w:rPr>
      </w:pPr>
      <w:r w:rsidRPr="00C9401D">
        <w:rPr>
          <w:b/>
          <w:bCs/>
          <w:sz w:val="24"/>
        </w:rPr>
        <w:t>Support the programme aims of helping to re</w:t>
      </w:r>
      <w:r w:rsidR="005E247F">
        <w:rPr>
          <w:b/>
          <w:bCs/>
          <w:sz w:val="24"/>
        </w:rPr>
        <w:t>-</w:t>
      </w:r>
      <w:r w:rsidRPr="00C9401D">
        <w:rPr>
          <w:b/>
          <w:bCs/>
          <w:sz w:val="24"/>
        </w:rPr>
        <w:t>balance the demand levels in children services and levelling up support for families</w:t>
      </w:r>
      <w:r w:rsidRPr="005E247F">
        <w:rPr>
          <w:sz w:val="24"/>
        </w:rPr>
        <w:t>: the framework tackles the multiple and complex problems families face such as unemployment financial insecurity risk of homelessness and educational inequality, as well as children a</w:t>
      </w:r>
      <w:r w:rsidR="008551C0">
        <w:rPr>
          <w:sz w:val="24"/>
        </w:rPr>
        <w:t>t</w:t>
      </w:r>
      <w:r w:rsidRPr="005E247F">
        <w:rPr>
          <w:sz w:val="24"/>
        </w:rPr>
        <w:t xml:space="preserve"> risk from abuse and exploitation and families who are experiencing domestic </w:t>
      </w:r>
      <w:proofErr w:type="gramStart"/>
      <w:r w:rsidRPr="005E247F">
        <w:rPr>
          <w:sz w:val="24"/>
        </w:rPr>
        <w:t>abuse</w:t>
      </w:r>
      <w:proofErr w:type="gramEnd"/>
    </w:p>
    <w:p w:rsidRPr="00C9401D" w:rsidR="00C9401D" w:rsidP="00C9401D" w:rsidRDefault="00C9401D" w14:paraId="06A09D22" w14:textId="77777777">
      <w:pPr>
        <w:pStyle w:val="ListParagraph"/>
        <w:spacing w:after="170" w:line="240" w:lineRule="auto"/>
        <w:ind w:right="718"/>
        <w:jc w:val="both"/>
        <w:rPr>
          <w:b/>
          <w:bCs/>
          <w:sz w:val="24"/>
        </w:rPr>
      </w:pPr>
    </w:p>
    <w:p w:rsidRPr="008551C0" w:rsidR="00C9401D" w:rsidP="00C9401D" w:rsidRDefault="008551C0" w14:paraId="00C856F8" w14:textId="58532B43">
      <w:pPr>
        <w:pStyle w:val="ListParagraph"/>
        <w:numPr>
          <w:ilvl w:val="0"/>
          <w:numId w:val="8"/>
        </w:numPr>
        <w:spacing w:after="170" w:line="240" w:lineRule="auto"/>
        <w:ind w:right="718"/>
        <w:jc w:val="both"/>
        <w:rPr>
          <w:sz w:val="24"/>
        </w:rPr>
      </w:pPr>
      <w:r>
        <w:rPr>
          <w:b/>
          <w:bCs/>
          <w:sz w:val="24"/>
        </w:rPr>
        <w:t>I</w:t>
      </w:r>
      <w:r w:rsidRPr="00C9401D" w:rsidR="00CB6086">
        <w:rPr>
          <w:b/>
          <w:bCs/>
          <w:sz w:val="24"/>
        </w:rPr>
        <w:t>mproved consistency across all local authorities</w:t>
      </w:r>
      <w:r>
        <w:rPr>
          <w:b/>
          <w:bCs/>
          <w:sz w:val="24"/>
        </w:rPr>
        <w:t>:</w:t>
      </w:r>
      <w:r w:rsidRPr="00C9401D" w:rsidR="00CB6086">
        <w:rPr>
          <w:b/>
          <w:bCs/>
          <w:sz w:val="24"/>
        </w:rPr>
        <w:t xml:space="preserve"> </w:t>
      </w:r>
      <w:r w:rsidRPr="008551C0" w:rsidR="00CB6086">
        <w:rPr>
          <w:sz w:val="24"/>
        </w:rPr>
        <w:t>the framework sets the standard for outcomes family should be achieving and what problems local areas should be focusing on for example the new framework puts a renewed focus on early years housing Child Exploitation and substance use</w:t>
      </w:r>
      <w:r>
        <w:rPr>
          <w:sz w:val="24"/>
        </w:rPr>
        <w:t>.</w:t>
      </w:r>
    </w:p>
    <w:p w:rsidR="00C9401D" w:rsidP="00C9401D" w:rsidRDefault="00C9401D" w14:paraId="25D1E845" w14:textId="77777777">
      <w:pPr>
        <w:pStyle w:val="ListParagraph"/>
        <w:spacing w:after="170" w:line="240" w:lineRule="auto"/>
        <w:ind w:right="718"/>
        <w:jc w:val="both"/>
        <w:rPr>
          <w:b/>
          <w:bCs/>
          <w:sz w:val="24"/>
        </w:rPr>
      </w:pPr>
    </w:p>
    <w:p w:rsidRPr="00C9401D" w:rsidR="00C9401D" w:rsidP="00C9401D" w:rsidRDefault="006C50A7" w14:paraId="0D481D86" w14:textId="6598621F">
      <w:pPr>
        <w:pStyle w:val="ListParagraph"/>
        <w:numPr>
          <w:ilvl w:val="0"/>
          <w:numId w:val="8"/>
        </w:numPr>
        <w:spacing w:after="170" w:line="240" w:lineRule="auto"/>
        <w:ind w:right="718"/>
        <w:jc w:val="both"/>
        <w:rPr>
          <w:b/>
          <w:bCs/>
          <w:sz w:val="24"/>
        </w:rPr>
      </w:pPr>
      <w:r w:rsidRPr="00C9401D">
        <w:rPr>
          <w:b/>
          <w:bCs/>
          <w:sz w:val="24"/>
        </w:rPr>
        <w:t>Increase use of good evidence and data measures</w:t>
      </w:r>
      <w:r w:rsidR="00A933A9">
        <w:rPr>
          <w:b/>
          <w:bCs/>
          <w:sz w:val="24"/>
        </w:rPr>
        <w:t>:</w:t>
      </w:r>
      <w:r w:rsidRPr="00C9401D">
        <w:rPr>
          <w:b/>
          <w:bCs/>
          <w:sz w:val="24"/>
        </w:rPr>
        <w:t xml:space="preserve"> </w:t>
      </w:r>
      <w:r w:rsidRPr="00A933A9">
        <w:rPr>
          <w:sz w:val="24"/>
        </w:rPr>
        <w:t>suggested data measures for both programme eligibility and successful outcomes are set out in the new national outcomes framework this allows for greater national comparison and wider sharing of good data practises across local authorities and across government</w:t>
      </w:r>
      <w:r w:rsidR="00A61111">
        <w:rPr>
          <w:sz w:val="24"/>
        </w:rPr>
        <w:t>.</w:t>
      </w:r>
    </w:p>
    <w:p w:rsidR="00C9401D" w:rsidP="00C9401D" w:rsidRDefault="00C9401D" w14:paraId="5668CB32" w14:textId="77777777">
      <w:pPr>
        <w:pStyle w:val="ListParagraph"/>
        <w:spacing w:after="170" w:line="240" w:lineRule="auto"/>
        <w:ind w:right="718"/>
        <w:jc w:val="both"/>
        <w:rPr>
          <w:b/>
          <w:bCs/>
          <w:sz w:val="24"/>
        </w:rPr>
      </w:pPr>
    </w:p>
    <w:p w:rsidRPr="00A61111" w:rsidR="00C82ED1" w:rsidP="003F77BA" w:rsidRDefault="00A61111" w14:paraId="7A286FAE" w14:textId="13BD2B3E">
      <w:pPr>
        <w:pStyle w:val="ListParagraph"/>
        <w:numPr>
          <w:ilvl w:val="0"/>
          <w:numId w:val="8"/>
        </w:numPr>
        <w:spacing w:after="170" w:line="240" w:lineRule="auto"/>
        <w:ind w:right="718"/>
        <w:jc w:val="both"/>
        <w:rPr>
          <w:sz w:val="24"/>
        </w:rPr>
      </w:pPr>
      <w:r>
        <w:rPr>
          <w:b/>
          <w:bCs/>
          <w:sz w:val="24"/>
        </w:rPr>
        <w:t>R</w:t>
      </w:r>
      <w:r w:rsidRPr="00C82ED1" w:rsidR="00C82ED1">
        <w:rPr>
          <w:b/>
          <w:bCs/>
          <w:sz w:val="24"/>
        </w:rPr>
        <w:t>educed bureaucracy</w:t>
      </w:r>
      <w:r w:rsidRPr="00A61111">
        <w:rPr>
          <w:sz w:val="24"/>
        </w:rPr>
        <w:t>:</w:t>
      </w:r>
      <w:r w:rsidRPr="00A61111" w:rsidR="00C82ED1">
        <w:rPr>
          <w:sz w:val="24"/>
        </w:rPr>
        <w:t xml:space="preserve"> data che</w:t>
      </w:r>
      <w:r w:rsidR="00E116A2">
        <w:rPr>
          <w:sz w:val="24"/>
        </w:rPr>
        <w:t>cks</w:t>
      </w:r>
      <w:r w:rsidRPr="00A61111" w:rsidR="00C82ED1">
        <w:rPr>
          <w:sz w:val="24"/>
        </w:rPr>
        <w:t xml:space="preserve"> at the p</w:t>
      </w:r>
      <w:r w:rsidR="00E116A2">
        <w:rPr>
          <w:sz w:val="24"/>
        </w:rPr>
        <w:t>oint</w:t>
      </w:r>
      <w:r w:rsidRPr="00A61111" w:rsidR="00C82ED1">
        <w:rPr>
          <w:sz w:val="24"/>
        </w:rPr>
        <w:t xml:space="preserve"> o</w:t>
      </w:r>
      <w:r w:rsidR="00E116A2">
        <w:rPr>
          <w:sz w:val="24"/>
        </w:rPr>
        <w:t xml:space="preserve">f outcome submission </w:t>
      </w:r>
      <w:r w:rsidRPr="00A61111" w:rsidR="00C82ED1">
        <w:rPr>
          <w:sz w:val="24"/>
        </w:rPr>
        <w:t>have been re</w:t>
      </w:r>
      <w:r w:rsidR="00E116A2">
        <w:rPr>
          <w:sz w:val="24"/>
        </w:rPr>
        <w:t>duced</w:t>
      </w:r>
      <w:r w:rsidR="00D95CA9">
        <w:rPr>
          <w:sz w:val="24"/>
        </w:rPr>
        <w:t xml:space="preserve"> and instead focus on</w:t>
      </w:r>
      <w:r w:rsidRPr="00A61111" w:rsidR="00C82ED1">
        <w:rPr>
          <w:sz w:val="24"/>
        </w:rPr>
        <w:t xml:space="preserve"> the priority </w:t>
      </w:r>
      <w:r w:rsidR="00D95CA9">
        <w:rPr>
          <w:sz w:val="24"/>
        </w:rPr>
        <w:t xml:space="preserve">areas </w:t>
      </w:r>
      <w:r w:rsidRPr="00A61111" w:rsidR="00C82ED1">
        <w:rPr>
          <w:sz w:val="24"/>
        </w:rPr>
        <w:t>of school</w:t>
      </w:r>
      <w:r w:rsidR="00D95CA9">
        <w:rPr>
          <w:sz w:val="24"/>
        </w:rPr>
        <w:t xml:space="preserve"> attendance </w:t>
      </w:r>
      <w:r w:rsidRPr="00A61111" w:rsidR="00C82ED1">
        <w:rPr>
          <w:sz w:val="24"/>
        </w:rPr>
        <w:t>and accepted referrals to early help or children's social care</w:t>
      </w:r>
      <w:r>
        <w:rPr>
          <w:sz w:val="24"/>
        </w:rPr>
        <w:t>.</w:t>
      </w:r>
    </w:p>
    <w:p w:rsidRPr="00A61111" w:rsidR="00C9401D" w:rsidP="00C9401D" w:rsidRDefault="00C9401D" w14:paraId="4AC0286F" w14:textId="77777777">
      <w:pPr>
        <w:pStyle w:val="ListParagraph"/>
        <w:rPr>
          <w:sz w:val="24"/>
        </w:rPr>
      </w:pPr>
    </w:p>
    <w:p w:rsidRPr="003F77BA" w:rsidR="00C9401D" w:rsidP="00C9401D" w:rsidRDefault="00C9401D" w14:paraId="61D530DB" w14:textId="77777777">
      <w:pPr>
        <w:pStyle w:val="ListParagraph"/>
        <w:spacing w:after="170" w:line="240" w:lineRule="auto"/>
        <w:ind w:right="718"/>
        <w:jc w:val="both"/>
        <w:rPr>
          <w:b/>
          <w:bCs/>
          <w:sz w:val="24"/>
        </w:rPr>
      </w:pPr>
    </w:p>
    <w:p w:rsidR="00DF0DB8" w:rsidP="00080888" w:rsidRDefault="00DF0DB8" w14:paraId="77D801CC" w14:textId="77777777">
      <w:pPr>
        <w:spacing w:after="170" w:line="240" w:lineRule="auto"/>
        <w:ind w:right="718"/>
        <w:jc w:val="both"/>
        <w:rPr>
          <w:rFonts w:ascii="Calibri" w:hAnsi="Calibri" w:eastAsia="Calibri" w:cs="Calibri"/>
          <w:color w:val="000000"/>
          <w:sz w:val="24"/>
          <w:lang w:eastAsia="en-GB"/>
        </w:rPr>
      </w:pPr>
    </w:p>
    <w:p w:rsidR="003D0130" w:rsidP="00080888" w:rsidRDefault="00D53023" w14:paraId="461FDBB1" w14:textId="7364A9EE">
      <w:pPr>
        <w:spacing w:after="170" w:line="240" w:lineRule="auto"/>
        <w:ind w:right="718"/>
        <w:jc w:val="both"/>
        <w:rPr>
          <w:rFonts w:ascii="Calibri" w:hAnsi="Calibri" w:eastAsia="Calibri" w:cs="Calibri"/>
          <w:color w:val="000000"/>
          <w:sz w:val="24"/>
          <w:lang w:eastAsia="en-GB"/>
        </w:rPr>
      </w:pPr>
      <w:bookmarkStart w:name="_Hlk132187602" w:id="3"/>
      <w:r w:rsidRPr="00D53023">
        <w:rPr>
          <w:rFonts w:ascii="Calibri" w:hAnsi="Calibri" w:eastAsia="Calibri" w:cs="Calibri"/>
          <w:color w:val="000000"/>
          <w:sz w:val="24"/>
          <w:lang w:eastAsia="en-GB"/>
        </w:rPr>
        <w:t xml:space="preserve">The new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outcome framework sets out ten headline outcomes. Below these outcomes sit descriptors of the family needs that make up the eligibility criteria for the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programme</w:t>
      </w:r>
      <w:r w:rsidR="00B963F2">
        <w:rPr>
          <w:rFonts w:ascii="Calibri" w:hAnsi="Calibri" w:eastAsia="Calibri" w:cs="Calibri"/>
          <w:color w:val="000000"/>
          <w:sz w:val="24"/>
          <w:lang w:eastAsia="en-GB"/>
        </w:rPr>
        <w:t xml:space="preserve">. </w:t>
      </w:r>
      <w:r w:rsidRPr="00D53023">
        <w:rPr>
          <w:rFonts w:ascii="Calibri" w:hAnsi="Calibri" w:eastAsia="Calibri" w:cs="Calibri"/>
          <w:color w:val="000000"/>
          <w:sz w:val="24"/>
          <w:lang w:eastAsia="en-GB"/>
        </w:rPr>
        <w:t>Each family</w:t>
      </w:r>
      <w:r w:rsidRPr="003D0130" w:rsidR="003D0130">
        <w:rPr>
          <w:rFonts w:ascii="Calibri" w:hAnsi="Calibri" w:eastAsia="Calibri" w:cs="Calibri"/>
          <w:color w:val="000000"/>
          <w:sz w:val="24"/>
          <w:lang w:eastAsia="en-GB"/>
        </w:rPr>
        <w:t xml:space="preserve"> must demonstrate a </w:t>
      </w:r>
      <w:r w:rsidRPr="00C9401D" w:rsidR="003D0130">
        <w:rPr>
          <w:rFonts w:ascii="Calibri" w:hAnsi="Calibri" w:eastAsia="Calibri" w:cs="Calibri"/>
          <w:b/>
          <w:bCs/>
          <w:color w:val="000000"/>
          <w:sz w:val="24"/>
          <w:lang w:eastAsia="en-GB"/>
        </w:rPr>
        <w:t>minimum of three</w:t>
      </w:r>
      <w:r w:rsidRPr="003D0130" w:rsidR="003D0130">
        <w:rPr>
          <w:rFonts w:ascii="Calibri" w:hAnsi="Calibri" w:eastAsia="Calibri" w:cs="Calibri"/>
          <w:color w:val="000000"/>
          <w:sz w:val="24"/>
          <w:lang w:eastAsia="en-GB"/>
        </w:rPr>
        <w:t xml:space="preserve"> eligibility criteria or family needs are set out in the national supporting families outcomes framework.</w:t>
      </w:r>
    </w:p>
    <w:p w:rsidR="003D0130" w:rsidP="00080888" w:rsidRDefault="003D0130" w14:paraId="4C31E8A4" w14:textId="7AC18475">
      <w:pPr>
        <w:spacing w:after="170" w:line="240" w:lineRule="auto"/>
        <w:ind w:right="718"/>
        <w:jc w:val="both"/>
        <w:rPr>
          <w:rFonts w:ascii="Calibri" w:hAnsi="Calibri" w:eastAsia="Calibri" w:cs="Calibri"/>
          <w:color w:val="000000"/>
          <w:sz w:val="24"/>
          <w:lang w:eastAsia="en-GB"/>
        </w:rPr>
      </w:pPr>
      <w:r w:rsidRPr="003D0130">
        <w:rPr>
          <w:rFonts w:ascii="Calibri" w:hAnsi="Calibri" w:eastAsia="Calibri" w:cs="Calibri"/>
          <w:color w:val="000000"/>
          <w:sz w:val="24"/>
          <w:lang w:eastAsia="en-GB"/>
        </w:rPr>
        <w:t>That also includes predetermined outcomes that must be achieved with all famil</w:t>
      </w:r>
      <w:r w:rsidR="005D6B1B">
        <w:rPr>
          <w:rFonts w:ascii="Calibri" w:hAnsi="Calibri" w:eastAsia="Calibri" w:cs="Calibri"/>
          <w:color w:val="000000"/>
          <w:sz w:val="24"/>
          <w:lang w:eastAsia="en-GB"/>
        </w:rPr>
        <w:t xml:space="preserve">ies before successful </w:t>
      </w:r>
      <w:r w:rsidR="00714D42">
        <w:rPr>
          <w:rFonts w:ascii="Calibri" w:hAnsi="Calibri" w:eastAsia="Calibri" w:cs="Calibri"/>
          <w:color w:val="000000"/>
          <w:sz w:val="24"/>
          <w:lang w:eastAsia="en-GB"/>
        </w:rPr>
        <w:t>family outcome is submitted</w:t>
      </w:r>
      <w:r w:rsidRPr="003D0130">
        <w:rPr>
          <w:rFonts w:ascii="Calibri" w:hAnsi="Calibri" w:eastAsia="Calibri" w:cs="Calibri"/>
          <w:color w:val="000000"/>
          <w:sz w:val="24"/>
          <w:lang w:eastAsia="en-GB"/>
        </w:rPr>
        <w:t>. The 10 headline outcomes are</w:t>
      </w:r>
      <w:r>
        <w:rPr>
          <w:rFonts w:ascii="Calibri" w:hAnsi="Calibri" w:eastAsia="Calibri" w:cs="Calibri"/>
          <w:color w:val="000000"/>
          <w:sz w:val="24"/>
          <w:lang w:eastAsia="en-GB"/>
        </w:rPr>
        <w:t>:</w:t>
      </w:r>
    </w:p>
    <w:p w:rsidR="003D0130" w:rsidP="003D0130" w:rsidRDefault="002D171C" w14:paraId="2294C385" w14:textId="0C3680B4">
      <w:pPr>
        <w:pStyle w:val="ListParagraph"/>
        <w:numPr>
          <w:ilvl w:val="0"/>
          <w:numId w:val="7"/>
        </w:numPr>
        <w:spacing w:after="170" w:line="240" w:lineRule="auto"/>
        <w:ind w:right="718"/>
        <w:jc w:val="both"/>
        <w:rPr>
          <w:sz w:val="24"/>
        </w:rPr>
      </w:pPr>
      <w:r>
        <w:rPr>
          <w:sz w:val="24"/>
        </w:rPr>
        <w:t>G</w:t>
      </w:r>
      <w:r w:rsidRPr="00AF34B4" w:rsidR="00AF34B4">
        <w:rPr>
          <w:sz w:val="24"/>
        </w:rPr>
        <w:t>etting a good education</w:t>
      </w:r>
    </w:p>
    <w:p w:rsidR="00AF34B4" w:rsidP="003D0130" w:rsidRDefault="00AF34B4" w14:paraId="35E211AC" w14:textId="7CF43882">
      <w:pPr>
        <w:pStyle w:val="ListParagraph"/>
        <w:numPr>
          <w:ilvl w:val="0"/>
          <w:numId w:val="7"/>
        </w:numPr>
        <w:spacing w:after="170" w:line="240" w:lineRule="auto"/>
        <w:ind w:right="718"/>
        <w:jc w:val="both"/>
        <w:rPr>
          <w:sz w:val="24"/>
        </w:rPr>
      </w:pPr>
      <w:r w:rsidRPr="00AF34B4">
        <w:rPr>
          <w:sz w:val="24"/>
        </w:rPr>
        <w:t>Good early years development</w:t>
      </w:r>
    </w:p>
    <w:p w:rsidR="00272863" w:rsidP="003D0130" w:rsidRDefault="002D171C" w14:paraId="3C2FD881" w14:textId="26E0B2EB">
      <w:pPr>
        <w:pStyle w:val="ListParagraph"/>
        <w:numPr>
          <w:ilvl w:val="0"/>
          <w:numId w:val="7"/>
        </w:numPr>
        <w:spacing w:after="170" w:line="240" w:lineRule="auto"/>
        <w:ind w:right="718"/>
        <w:jc w:val="both"/>
        <w:rPr>
          <w:sz w:val="24"/>
        </w:rPr>
      </w:pPr>
      <w:r>
        <w:rPr>
          <w:sz w:val="24"/>
        </w:rPr>
        <w:t>I</w:t>
      </w:r>
      <w:r w:rsidRPr="00272863" w:rsidR="00272863">
        <w:rPr>
          <w:sz w:val="24"/>
        </w:rPr>
        <w:t xml:space="preserve">mproved mental and physical </w:t>
      </w:r>
      <w:proofErr w:type="gramStart"/>
      <w:r w:rsidRPr="00272863" w:rsidR="00272863">
        <w:rPr>
          <w:sz w:val="24"/>
        </w:rPr>
        <w:t>health</w:t>
      </w:r>
      <w:proofErr w:type="gramEnd"/>
    </w:p>
    <w:p w:rsidR="00272863" w:rsidP="003D0130" w:rsidRDefault="002D171C" w14:paraId="7661B69B" w14:textId="0E6CBA09">
      <w:pPr>
        <w:pStyle w:val="ListParagraph"/>
        <w:numPr>
          <w:ilvl w:val="0"/>
          <w:numId w:val="7"/>
        </w:numPr>
        <w:spacing w:after="170" w:line="240" w:lineRule="auto"/>
        <w:ind w:right="718"/>
        <w:jc w:val="both"/>
        <w:rPr>
          <w:sz w:val="24"/>
        </w:rPr>
      </w:pPr>
      <w:r>
        <w:rPr>
          <w:sz w:val="24"/>
        </w:rPr>
        <w:t>P</w:t>
      </w:r>
      <w:r w:rsidRPr="00272863" w:rsidR="00272863">
        <w:rPr>
          <w:sz w:val="24"/>
        </w:rPr>
        <w:t>romoting recovery and reducing harm from substance use</w:t>
      </w:r>
    </w:p>
    <w:p w:rsidR="00272863" w:rsidP="003D0130" w:rsidRDefault="002D171C" w14:paraId="66ABA41B" w14:textId="5E1F0741">
      <w:pPr>
        <w:pStyle w:val="ListParagraph"/>
        <w:numPr>
          <w:ilvl w:val="0"/>
          <w:numId w:val="7"/>
        </w:numPr>
        <w:spacing w:after="170" w:line="240" w:lineRule="auto"/>
        <w:ind w:right="718"/>
        <w:jc w:val="both"/>
        <w:rPr>
          <w:sz w:val="24"/>
        </w:rPr>
      </w:pPr>
      <w:r>
        <w:rPr>
          <w:sz w:val="24"/>
        </w:rPr>
        <w:t>I</w:t>
      </w:r>
      <w:r w:rsidRPr="00272863" w:rsidR="00272863">
        <w:rPr>
          <w:sz w:val="24"/>
        </w:rPr>
        <w:t>mproved family relationships</w:t>
      </w:r>
    </w:p>
    <w:p w:rsidR="00272863" w:rsidP="003D0130" w:rsidRDefault="002D171C" w14:paraId="07258D1F" w14:textId="0A5DC11E">
      <w:pPr>
        <w:pStyle w:val="ListParagraph"/>
        <w:numPr>
          <w:ilvl w:val="0"/>
          <w:numId w:val="7"/>
        </w:numPr>
        <w:spacing w:after="170" w:line="240" w:lineRule="auto"/>
        <w:ind w:right="718"/>
        <w:jc w:val="both"/>
        <w:rPr>
          <w:sz w:val="24"/>
        </w:rPr>
      </w:pPr>
      <w:r>
        <w:rPr>
          <w:sz w:val="24"/>
        </w:rPr>
        <w:t>C</w:t>
      </w:r>
      <w:r w:rsidRPr="00272863" w:rsidR="00272863">
        <w:rPr>
          <w:sz w:val="24"/>
        </w:rPr>
        <w:t>hildren safe from abuse and exploitation</w:t>
      </w:r>
    </w:p>
    <w:p w:rsidR="00272863" w:rsidP="003D0130" w:rsidRDefault="002D171C" w14:paraId="0DFC3D96" w14:textId="6FC02775">
      <w:pPr>
        <w:pStyle w:val="ListParagraph"/>
        <w:numPr>
          <w:ilvl w:val="0"/>
          <w:numId w:val="7"/>
        </w:numPr>
        <w:spacing w:after="170" w:line="240" w:lineRule="auto"/>
        <w:ind w:right="718"/>
        <w:jc w:val="both"/>
        <w:rPr>
          <w:sz w:val="24"/>
        </w:rPr>
      </w:pPr>
      <w:r>
        <w:rPr>
          <w:sz w:val="24"/>
        </w:rPr>
        <w:t>C</w:t>
      </w:r>
      <w:r w:rsidRPr="00042A3D" w:rsidR="00042A3D">
        <w:rPr>
          <w:sz w:val="24"/>
        </w:rPr>
        <w:t xml:space="preserve">rime prevention and tackling </w:t>
      </w:r>
      <w:proofErr w:type="gramStart"/>
      <w:r w:rsidRPr="00042A3D" w:rsidR="00042A3D">
        <w:rPr>
          <w:sz w:val="24"/>
        </w:rPr>
        <w:t>crime</w:t>
      </w:r>
      <w:proofErr w:type="gramEnd"/>
    </w:p>
    <w:p w:rsidR="00042A3D" w:rsidP="003D0130" w:rsidRDefault="002D171C" w14:paraId="1E65C170" w14:textId="143AB1B0">
      <w:pPr>
        <w:pStyle w:val="ListParagraph"/>
        <w:numPr>
          <w:ilvl w:val="0"/>
          <w:numId w:val="7"/>
        </w:numPr>
        <w:spacing w:after="170" w:line="240" w:lineRule="auto"/>
        <w:ind w:right="718"/>
        <w:jc w:val="both"/>
        <w:rPr>
          <w:sz w:val="24"/>
        </w:rPr>
      </w:pPr>
      <w:r>
        <w:rPr>
          <w:sz w:val="24"/>
        </w:rPr>
        <w:t>S</w:t>
      </w:r>
      <w:r w:rsidRPr="00042A3D" w:rsidR="00042A3D">
        <w:rPr>
          <w:sz w:val="24"/>
        </w:rPr>
        <w:t>afe from domestic abuse</w:t>
      </w:r>
    </w:p>
    <w:p w:rsidR="00042A3D" w:rsidP="003D0130" w:rsidRDefault="002D171C" w14:paraId="1376DBBA" w14:textId="6967A1D8">
      <w:pPr>
        <w:pStyle w:val="ListParagraph"/>
        <w:numPr>
          <w:ilvl w:val="0"/>
          <w:numId w:val="7"/>
        </w:numPr>
        <w:spacing w:after="170" w:line="240" w:lineRule="auto"/>
        <w:ind w:right="718"/>
        <w:jc w:val="both"/>
        <w:rPr>
          <w:sz w:val="24"/>
        </w:rPr>
      </w:pPr>
      <w:r>
        <w:rPr>
          <w:sz w:val="24"/>
        </w:rPr>
        <w:t>S</w:t>
      </w:r>
      <w:r w:rsidRPr="00042A3D" w:rsidR="00042A3D">
        <w:rPr>
          <w:sz w:val="24"/>
        </w:rPr>
        <w:t>ecure housing</w:t>
      </w:r>
    </w:p>
    <w:p w:rsidRPr="003D0130" w:rsidR="00042A3D" w:rsidP="003D0130" w:rsidRDefault="00D351AF" w14:paraId="0E205968" w14:textId="153CB2F9">
      <w:pPr>
        <w:pStyle w:val="ListParagraph"/>
        <w:numPr>
          <w:ilvl w:val="0"/>
          <w:numId w:val="7"/>
        </w:numPr>
        <w:spacing w:after="170" w:line="240" w:lineRule="auto"/>
        <w:ind w:right="718"/>
        <w:jc w:val="both"/>
        <w:rPr>
          <w:sz w:val="24"/>
        </w:rPr>
      </w:pPr>
      <w:r w:rsidRPr="002D171C">
        <w:rPr>
          <w:rFonts w:cstheme="minorHAnsi"/>
          <w:b/>
          <w:bCs/>
          <w:noProof/>
          <w:sz w:val="28"/>
          <w:szCs w:val="28"/>
          <w:u w:val="single"/>
        </w:rPr>
        <w:drawing>
          <wp:anchor distT="0" distB="0" distL="114300" distR="114300" simplePos="0" relativeHeight="251670016" behindDoc="1" locked="0" layoutInCell="1" allowOverlap="1" wp14:editId="092AFB37" wp14:anchorId="065FC507">
            <wp:simplePos x="0" y="0"/>
            <wp:positionH relativeFrom="column">
              <wp:posOffset>1672590</wp:posOffset>
            </wp:positionH>
            <wp:positionV relativeFrom="paragraph">
              <wp:posOffset>238125</wp:posOffset>
            </wp:positionV>
            <wp:extent cx="5740400" cy="3829050"/>
            <wp:effectExtent l="0" t="0" r="0" b="0"/>
            <wp:wrapTight wrapText="bothSides">
              <wp:wrapPolygon edited="0">
                <wp:start x="0" y="0"/>
                <wp:lineTo x="0" y="21493"/>
                <wp:lineTo x="21504" y="21493"/>
                <wp:lineTo x="2150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040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171C" w:rsidR="002D171C">
        <w:rPr>
          <w:sz w:val="24"/>
        </w:rPr>
        <w:t>Financial stability</w:t>
      </w:r>
    </w:p>
    <w:bookmarkEnd w:id="3"/>
    <w:p w:rsidR="00D53023" w:rsidP="00080888" w:rsidRDefault="00D53023" w14:paraId="61022124" w14:textId="77777777">
      <w:pPr>
        <w:spacing w:after="170" w:line="240" w:lineRule="auto"/>
        <w:ind w:right="718"/>
        <w:jc w:val="both"/>
        <w:rPr>
          <w:rFonts w:ascii="Calibri" w:hAnsi="Calibri" w:eastAsia="Calibri" w:cs="Calibri"/>
          <w:color w:val="000000"/>
          <w:sz w:val="24"/>
          <w:lang w:eastAsia="en-GB"/>
        </w:rPr>
      </w:pPr>
    </w:p>
    <w:p w:rsidR="00D53023" w:rsidP="00080888" w:rsidRDefault="00D53023" w14:paraId="72B1990E"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285694" w14:paraId="268EB86C" w14:textId="116E7294">
      <w:pPr>
        <w:spacing w:after="170" w:line="240" w:lineRule="auto"/>
        <w:ind w:right="718"/>
        <w:jc w:val="both"/>
        <w:rPr>
          <w:rFonts w:ascii="Calibri" w:hAnsi="Calibri" w:eastAsia="Calibri" w:cs="Calibri"/>
          <w:color w:val="000000"/>
          <w:sz w:val="24"/>
          <w:lang w:eastAsia="en-GB"/>
        </w:rPr>
      </w:pPr>
      <w:r>
        <w:rPr>
          <w:rFonts w:ascii="Calibri" w:hAnsi="Calibri" w:eastAsia="Calibri" w:cs="Calibri"/>
          <w:color w:val="000000"/>
          <w:sz w:val="24"/>
          <w:lang w:eastAsia="en-GB"/>
        </w:rPr>
        <w:t xml:space="preserve"> </w:t>
      </w:r>
    </w:p>
    <w:p w:rsidR="00964294" w:rsidP="00080888" w:rsidRDefault="00964294" w14:paraId="523DB7C0" w14:textId="6D06B918">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544ECECD" w14:textId="1D0D3B8E">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03385A9E"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268C5F15"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170DE82C"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48BA3665" w14:textId="77777777">
      <w:pPr>
        <w:spacing w:after="170" w:line="240" w:lineRule="auto"/>
        <w:ind w:right="718"/>
        <w:jc w:val="both"/>
        <w:rPr>
          <w:rFonts w:eastAsia="Calibri" w:cstheme="minorHAnsi"/>
          <w:b/>
          <w:bCs/>
          <w:color w:val="000000"/>
          <w:sz w:val="28"/>
          <w:szCs w:val="28"/>
          <w:u w:val="single"/>
          <w:lang w:eastAsia="en-GB"/>
        </w:rPr>
      </w:pPr>
    </w:p>
    <w:p w:rsidR="00964294" w:rsidP="00080888" w:rsidRDefault="00964294" w14:paraId="7ABD59F4" w14:textId="77777777">
      <w:pPr>
        <w:spacing w:after="170" w:line="240" w:lineRule="auto"/>
        <w:ind w:right="718"/>
        <w:jc w:val="both"/>
        <w:rPr>
          <w:rFonts w:eastAsia="Calibri" w:cstheme="minorHAnsi"/>
          <w:b/>
          <w:bCs/>
          <w:color w:val="000000"/>
          <w:sz w:val="28"/>
          <w:szCs w:val="28"/>
          <w:u w:val="single"/>
          <w:lang w:eastAsia="en-GB"/>
        </w:rPr>
      </w:pPr>
    </w:p>
    <w:p w:rsidRPr="00080888" w:rsidR="00080888" w:rsidP="00080888" w:rsidRDefault="00080888" w14:paraId="4C45C427" w14:textId="43D3A90A">
      <w:pPr>
        <w:spacing w:after="170" w:line="240" w:lineRule="auto"/>
        <w:ind w:right="718"/>
        <w:jc w:val="both"/>
        <w:rPr>
          <w:rFonts w:eastAsia="Calibri" w:cstheme="minorHAnsi"/>
          <w:b/>
          <w:bCs/>
          <w:color w:val="000000"/>
          <w:sz w:val="28"/>
          <w:szCs w:val="28"/>
          <w:u w:val="single"/>
          <w:lang w:eastAsia="en-GB"/>
        </w:rPr>
      </w:pPr>
      <w:bookmarkStart w:name="Consent" w:id="4"/>
      <w:r w:rsidRPr="00080888">
        <w:rPr>
          <w:rFonts w:eastAsia="Calibri" w:cstheme="minorHAnsi"/>
          <w:b/>
          <w:bCs/>
          <w:color w:val="000000"/>
          <w:sz w:val="28"/>
          <w:szCs w:val="28"/>
          <w:u w:val="single"/>
          <w:lang w:eastAsia="en-GB"/>
        </w:rPr>
        <w:t xml:space="preserve">Consent </w:t>
      </w:r>
    </w:p>
    <w:bookmarkEnd w:id="4"/>
    <w:p w:rsidRPr="00080888" w:rsidR="00080888" w:rsidP="00080888" w:rsidRDefault="00080888" w14:paraId="2B82D97F"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It is essential that consent is gained from the family to start the Early Help Assessment. The Early Help Assessment will be completed with and reflect the voice of everyone in the family and the professionals supporting them. Exploring with families/individual family member's their strengths and needs, the impact on the children and young people and the change required is key to achieving positive outcomes. </w:t>
      </w:r>
    </w:p>
    <w:p w:rsidRPr="00080888" w:rsidR="00080888" w:rsidP="00080888" w:rsidRDefault="00080888" w14:paraId="55DEA1FF"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58F98AB4"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Wherever possible, you must consider consent and be open and honest with the family from the outset as to why, what, how and with whom, their information will be shared. You must consider consent where an individual may not expect their information to be passed on. When you gain consent to share it must be explicit, freely given and a record made of what they have consented to.</w:t>
      </w:r>
    </w:p>
    <w:p w:rsidRPr="00080888" w:rsidR="00080888" w:rsidP="00080888" w:rsidRDefault="00080888" w14:paraId="784AF7C6" w14:textId="77777777">
      <w:pPr>
        <w:autoSpaceDE w:val="0"/>
        <w:autoSpaceDN w:val="0"/>
        <w:adjustRightInd w:val="0"/>
        <w:spacing w:after="0" w:line="240" w:lineRule="auto"/>
        <w:rPr>
          <w:rFonts w:eastAsiaTheme="minorEastAsia" w:cstheme="minorHAnsi"/>
          <w:color w:val="000000"/>
          <w:sz w:val="24"/>
          <w:szCs w:val="24"/>
          <w:lang w:eastAsia="en-GB"/>
        </w:rPr>
      </w:pPr>
    </w:p>
    <w:p w:rsidRPr="00080888" w:rsidR="00080888" w:rsidP="00080888" w:rsidRDefault="00080888" w14:paraId="6F1065B5" w14:textId="77777777">
      <w:pPr>
        <w:autoSpaceDE w:val="0"/>
        <w:autoSpaceDN w:val="0"/>
        <w:adjustRightInd w:val="0"/>
        <w:spacing w:after="0" w:line="240" w:lineRule="auto"/>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Working Together 2018 states that for an assessment to be effective… </w:t>
      </w:r>
    </w:p>
    <w:p w:rsidRPr="00080888" w:rsidR="00080888" w:rsidP="00080888" w:rsidRDefault="00080888" w14:paraId="631AB77B" w14:textId="77777777">
      <w:pPr>
        <w:autoSpaceDE w:val="0"/>
        <w:autoSpaceDN w:val="0"/>
        <w:adjustRightInd w:val="0"/>
        <w:spacing w:after="0" w:line="240" w:lineRule="auto"/>
        <w:jc w:val="both"/>
        <w:rPr>
          <w:rFonts w:ascii="Arial" w:hAnsi="Arial" w:cs="Arial" w:eastAsiaTheme="minorEastAsia"/>
          <w:color w:val="000000"/>
          <w:sz w:val="24"/>
          <w:szCs w:val="24"/>
          <w:lang w:eastAsia="en-GB"/>
        </w:rPr>
      </w:pPr>
    </w:p>
    <w:p w:rsidRPr="00080888" w:rsidR="00080888" w:rsidP="00080888" w:rsidRDefault="00080888" w14:paraId="12FDC4B9" w14:textId="77777777">
      <w:pPr>
        <w:autoSpaceDE w:val="0"/>
        <w:autoSpaceDN w:val="0"/>
        <w:adjustRightInd w:val="0"/>
        <w:spacing w:after="0" w:line="240" w:lineRule="auto"/>
        <w:jc w:val="both"/>
        <w:rPr>
          <w:rFonts w:eastAsiaTheme="minorEastAsia" w:cstheme="minorHAnsi"/>
          <w:b/>
          <w:bCs/>
          <w:i/>
          <w:iCs/>
          <w:color w:val="000000"/>
          <w:sz w:val="24"/>
          <w:szCs w:val="24"/>
          <w:lang w:eastAsia="en-GB"/>
        </w:rPr>
      </w:pPr>
      <w:r w:rsidRPr="00080888">
        <w:rPr>
          <w:rFonts w:eastAsiaTheme="minorEastAsia" w:cstheme="minorHAnsi"/>
          <w:b/>
          <w:bCs/>
          <w:color w:val="000000"/>
          <w:sz w:val="24"/>
          <w:szCs w:val="24"/>
          <w:lang w:eastAsia="en-GB"/>
        </w:rPr>
        <w:t>“</w:t>
      </w:r>
      <w:r w:rsidRPr="00080888">
        <w:rPr>
          <w:rFonts w:eastAsiaTheme="minorEastAsia" w:cstheme="minorHAnsi"/>
          <w:b/>
          <w:bCs/>
          <w:i/>
          <w:iCs/>
          <w:color w:val="000000"/>
          <w:sz w:val="24"/>
          <w:szCs w:val="24"/>
          <w:lang w:eastAsia="en-GB"/>
        </w:rPr>
        <w:t xml:space="preserve">It should be undertaken with the agreement of the child and their parents or carers, involving the child and family as well as all the practitioners who are working with them. It should take account of the child’s wishes and feelings wherever possible: their age; family circumstances; the wider community context in which they are living.” </w:t>
      </w:r>
    </w:p>
    <w:p w:rsidRPr="00080888" w:rsidR="00080888" w:rsidP="00080888" w:rsidRDefault="00080888" w14:paraId="2C70BB49" w14:textId="77777777">
      <w:pPr>
        <w:autoSpaceDE w:val="0"/>
        <w:autoSpaceDN w:val="0"/>
        <w:adjustRightInd w:val="0"/>
        <w:spacing w:after="0" w:line="240" w:lineRule="auto"/>
        <w:rPr>
          <w:rFonts w:ascii="Arial" w:hAnsi="Arial" w:cs="Arial" w:eastAsiaTheme="minorEastAsia"/>
          <w:color w:val="000000"/>
          <w:sz w:val="24"/>
          <w:szCs w:val="24"/>
          <w:lang w:eastAsia="en-GB"/>
        </w:rPr>
      </w:pPr>
    </w:p>
    <w:p w:rsidRPr="00080888" w:rsidR="00080888" w:rsidP="00080888" w:rsidRDefault="00080888" w14:paraId="7BCD9D55" w14:textId="77777777">
      <w:pPr>
        <w:autoSpaceDE w:val="0"/>
        <w:autoSpaceDN w:val="0"/>
        <w:adjustRightInd w:val="0"/>
        <w:spacing w:after="0" w:line="240" w:lineRule="auto"/>
        <w:rPr>
          <w:rFonts w:eastAsiaTheme="minorEastAsia" w:cstheme="minorHAnsi"/>
          <w:b/>
          <w:bCs/>
          <w:color w:val="000000"/>
          <w:sz w:val="28"/>
          <w:szCs w:val="28"/>
          <w:u w:val="single"/>
          <w:lang w:eastAsia="en-GB"/>
        </w:rPr>
      </w:pPr>
      <w:bookmarkStart w:name="CompleteEHA" w:id="5"/>
      <w:r w:rsidRPr="00080888">
        <w:rPr>
          <w:rFonts w:eastAsiaTheme="minorEastAsia" w:cstheme="minorHAnsi"/>
          <w:b/>
          <w:bCs/>
          <w:color w:val="000000"/>
          <w:sz w:val="28"/>
          <w:szCs w:val="28"/>
          <w:u w:val="single"/>
          <w:lang w:eastAsia="en-GB"/>
        </w:rPr>
        <w:t xml:space="preserve">When can I complete an Early Help Assessment? </w:t>
      </w:r>
    </w:p>
    <w:bookmarkEnd w:id="5"/>
    <w:p w:rsidRPr="00080888" w:rsidR="00080888" w:rsidP="00080888" w:rsidRDefault="00080888" w14:paraId="1A19C077" w14:textId="77777777">
      <w:pPr>
        <w:autoSpaceDE w:val="0"/>
        <w:autoSpaceDN w:val="0"/>
        <w:adjustRightInd w:val="0"/>
        <w:spacing w:after="0" w:line="240" w:lineRule="auto"/>
        <w:rPr>
          <w:rFonts w:ascii="Arial" w:hAnsi="Arial" w:cs="Arial" w:eastAsiaTheme="minorEastAsia"/>
          <w:color w:val="000000"/>
          <w:sz w:val="24"/>
          <w:szCs w:val="24"/>
          <w:lang w:eastAsia="en-GB"/>
        </w:rPr>
      </w:pPr>
    </w:p>
    <w:p w:rsidRPr="00080888" w:rsidR="00080888" w:rsidP="00080888" w:rsidRDefault="00080888" w14:paraId="68F94EFF"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The Early Help Assessment can be used by all services to provide the holistic view of the needs within the family and can be used to inform statutory assessments where needs require acute or specialist support. At levels 2 &amp; 3 within Wigan’s Threshold of Need and Response Guidance sets out the Team Around the Family approach which is facilitated by a lead professional and supported by a multi-agency Early Help Plan. The lead professional is a member of the children’s workforce who takes the lead to coordinate provision for a child, young </w:t>
      </w:r>
      <w:proofErr w:type="gramStart"/>
      <w:r w:rsidRPr="00080888">
        <w:rPr>
          <w:rFonts w:eastAsiaTheme="minorEastAsia" w:cstheme="minorHAnsi"/>
          <w:color w:val="000000"/>
          <w:sz w:val="24"/>
          <w:szCs w:val="24"/>
          <w:lang w:eastAsia="en-GB"/>
        </w:rPr>
        <w:t>person</w:t>
      </w:r>
      <w:proofErr w:type="gramEnd"/>
      <w:r w:rsidRPr="00080888">
        <w:rPr>
          <w:rFonts w:eastAsiaTheme="minorEastAsia" w:cstheme="minorHAnsi"/>
          <w:color w:val="000000"/>
          <w:sz w:val="24"/>
          <w:szCs w:val="24"/>
          <w:lang w:eastAsia="en-GB"/>
        </w:rPr>
        <w:t xml:space="preserve"> and their family. They act as a single point of contact when a range of different agencies are involved. Team Around the Family is a meeting between a child/young person, their family and a group of practitioners who are working with them. The purpose of the TAF meeting is to share information and to create a solution focused plan that will support the needs of the child and their family. The meeting provides an opportunity to consider how appropriate, </w:t>
      </w:r>
      <w:proofErr w:type="gramStart"/>
      <w:r w:rsidRPr="00080888">
        <w:rPr>
          <w:rFonts w:eastAsiaTheme="minorEastAsia" w:cstheme="minorHAnsi"/>
          <w:color w:val="000000"/>
          <w:sz w:val="24"/>
          <w:szCs w:val="24"/>
          <w:lang w:eastAsia="en-GB"/>
        </w:rPr>
        <w:t>effective</w:t>
      </w:r>
      <w:proofErr w:type="gramEnd"/>
      <w:r w:rsidRPr="00080888">
        <w:rPr>
          <w:rFonts w:eastAsiaTheme="minorEastAsia" w:cstheme="minorHAnsi"/>
          <w:color w:val="000000"/>
          <w:sz w:val="24"/>
          <w:szCs w:val="24"/>
          <w:lang w:eastAsia="en-GB"/>
        </w:rPr>
        <w:t xml:space="preserve"> and timely support can be secured, enabling family’s needs to be met. The focus of the meeting is to build on the strengths identified within the Early Help Assessment whilst addressing the current worries/concerns.</w:t>
      </w:r>
    </w:p>
    <w:p w:rsidRPr="00080888" w:rsidR="00080888" w:rsidP="00080888" w:rsidRDefault="00080888" w14:paraId="3F588E90" w14:textId="77777777">
      <w:pPr>
        <w:autoSpaceDE w:val="0"/>
        <w:autoSpaceDN w:val="0"/>
        <w:adjustRightInd w:val="0"/>
        <w:spacing w:after="0" w:line="240" w:lineRule="auto"/>
        <w:rPr>
          <w:rFonts w:eastAsiaTheme="minorEastAsia" w:cstheme="minorHAnsi"/>
          <w:color w:val="000000"/>
          <w:sz w:val="24"/>
          <w:szCs w:val="24"/>
          <w:lang w:eastAsia="en-GB"/>
        </w:rPr>
      </w:pPr>
    </w:p>
    <w:p w:rsidRPr="00080888" w:rsidR="00080888" w:rsidP="00080888" w:rsidRDefault="00080888" w14:paraId="436202CE" w14:textId="77777777">
      <w:pPr>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As stated above any professional can work with a family to complete an Early Help Assessment once they have gained their consent. The earlier on in the child or young person's journey the assessment is completed the more effective the support is likely to be and so at the point of identification of need is recommended.</w:t>
      </w:r>
    </w:p>
    <w:p w:rsidRPr="00080888" w:rsidR="00080888" w:rsidP="00080888" w:rsidRDefault="00080888" w14:paraId="2212602B" w14:textId="77777777">
      <w:pPr>
        <w:spacing w:after="170" w:line="240" w:lineRule="auto"/>
        <w:ind w:right="718"/>
        <w:jc w:val="both"/>
        <w:rPr>
          <w:rFonts w:ascii="Arial" w:hAnsi="Arial" w:eastAsia="Calibri" w:cs="Arial"/>
          <w:color w:val="000000"/>
          <w:sz w:val="24"/>
          <w:szCs w:val="24"/>
          <w:lang w:eastAsia="en-GB"/>
        </w:rPr>
      </w:pPr>
      <w:r w:rsidRPr="00080888">
        <w:rPr>
          <w:rFonts w:ascii="Calibri" w:hAnsi="Calibri" w:eastAsia="Calibri" w:cs="Calibri"/>
          <w:noProof/>
          <w:color w:val="000000"/>
          <w:lang w:eastAsia="en-GB"/>
        </w:rPr>
        <w:drawing>
          <wp:inline distT="0" distB="0" distL="0" distR="0" wp14:anchorId="6518DED0" wp14:editId="0628C1CF">
            <wp:extent cx="8828405" cy="605853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28405" cy="6058535"/>
                    </a:xfrm>
                    <a:prstGeom prst="rect">
                      <a:avLst/>
                    </a:prstGeom>
                    <a:noFill/>
                    <a:ln>
                      <a:noFill/>
                    </a:ln>
                  </pic:spPr>
                </pic:pic>
              </a:graphicData>
            </a:graphic>
          </wp:inline>
        </w:drawing>
      </w:r>
    </w:p>
    <w:p w:rsidRPr="00080888" w:rsidR="00080888" w:rsidP="00080888" w:rsidRDefault="00080888" w14:paraId="36002877" w14:textId="77777777">
      <w:pPr>
        <w:spacing w:after="170" w:line="240" w:lineRule="auto"/>
        <w:ind w:right="718"/>
        <w:jc w:val="both"/>
        <w:rPr>
          <w:rFonts w:ascii="Calibri" w:hAnsi="Calibri" w:eastAsia="Calibri" w:cs="Calibri"/>
          <w:color w:val="000000"/>
          <w:sz w:val="24"/>
          <w:lang w:eastAsia="en-GB"/>
        </w:rPr>
      </w:pPr>
    </w:p>
    <w:p w:rsidRPr="00080888" w:rsidR="00080888" w:rsidP="00080888" w:rsidRDefault="00080888" w14:paraId="3F1D24B6" w14:textId="77777777">
      <w:pPr>
        <w:spacing w:after="170" w:line="240" w:lineRule="auto"/>
        <w:ind w:right="718"/>
        <w:jc w:val="both"/>
        <w:rPr>
          <w:rFonts w:ascii="Calibri" w:hAnsi="Calibri" w:eastAsia="Calibri" w:cs="Calibri"/>
          <w:color w:val="000000"/>
          <w:sz w:val="24"/>
          <w:lang w:eastAsia="en-GB"/>
        </w:rPr>
      </w:pPr>
    </w:p>
    <w:p w:rsidRPr="00B15ED4" w:rsidR="00080888" w:rsidP="00080888" w:rsidRDefault="00080888" w14:paraId="5C163EE5" w14:textId="77777777">
      <w:pPr>
        <w:spacing w:after="170" w:line="240" w:lineRule="auto"/>
        <w:ind w:right="718"/>
        <w:jc w:val="both"/>
        <w:rPr>
          <w:rFonts w:ascii="Calibri" w:hAnsi="Calibri" w:eastAsia="Calibri" w:cs="Calibri"/>
          <w:b/>
          <w:bCs/>
          <w:color w:val="000000"/>
          <w:sz w:val="28"/>
          <w:szCs w:val="28"/>
          <w:u w:val="single"/>
          <w:lang w:eastAsia="en-GB"/>
        </w:rPr>
      </w:pPr>
      <w:bookmarkStart w:name="AproachPrinciples" w:id="6"/>
      <w:r w:rsidRPr="00B15ED4">
        <w:rPr>
          <w:rFonts w:ascii="Calibri" w:hAnsi="Calibri" w:eastAsia="Calibri" w:cs="Calibri"/>
          <w:b/>
          <w:bCs/>
          <w:color w:val="000000"/>
          <w:sz w:val="28"/>
          <w:szCs w:val="28"/>
          <w:u w:val="single"/>
          <w:lang w:eastAsia="en-GB"/>
        </w:rPr>
        <w:t>Approaches and principles underpinning a good Early Help Assessment</w:t>
      </w:r>
    </w:p>
    <w:bookmarkEnd w:id="6"/>
    <w:p w:rsidRPr="00080888" w:rsidR="00080888" w:rsidP="00080888" w:rsidRDefault="00080888" w14:paraId="5C77BCCB" w14:textId="77777777">
      <w:pPr>
        <w:spacing w:after="170" w:line="240" w:lineRule="auto"/>
        <w:ind w:right="718"/>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 xml:space="preserve">A good Early Help Assessment will </w:t>
      </w:r>
      <w:proofErr w:type="gramStart"/>
      <w:r w:rsidRPr="00080888">
        <w:rPr>
          <w:rFonts w:ascii="Calibri" w:hAnsi="Calibri" w:eastAsia="Calibri" w:cs="Calibri"/>
          <w:color w:val="000000"/>
          <w:sz w:val="24"/>
          <w:lang w:eastAsia="en-GB"/>
        </w:rPr>
        <w:t>be;</w:t>
      </w:r>
      <w:proofErr w:type="gramEnd"/>
    </w:p>
    <w:p w:rsidRPr="00080888" w:rsidR="00080888" w:rsidP="00FA6EA9" w:rsidRDefault="00080888" w14:paraId="78929D45"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Strength based</w:t>
      </w:r>
      <w:r w:rsidRPr="00080888">
        <w:rPr>
          <w:rFonts w:ascii="Calibri" w:hAnsi="Calibri" w:eastAsia="Calibri" w:cs="Calibri"/>
          <w:color w:val="000000"/>
          <w:sz w:val="24"/>
          <w:lang w:eastAsia="en-GB"/>
        </w:rPr>
        <w:t xml:space="preserve"> – The family and individuals’ strengths should be explored and reflected throughout the assessment, support networks, previously used skills and strategies, and the resources available should be considered when planning for change. Positive change must be recognised within Team Around the Family meetings and built on in the review of plans.</w:t>
      </w:r>
    </w:p>
    <w:p w:rsidRPr="00080888" w:rsidR="00080888" w:rsidP="00080888" w:rsidRDefault="00080888" w14:paraId="2BA864FE"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763720BD" w14:textId="77777777">
      <w:pPr>
        <w:numPr>
          <w:ilvl w:val="0"/>
          <w:numId w:val="1"/>
        </w:numPr>
        <w:spacing w:before="240"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Built upon the voice of the child / young person</w:t>
      </w:r>
      <w:r w:rsidRPr="00080888">
        <w:rPr>
          <w:rFonts w:ascii="Calibri" w:hAnsi="Calibri" w:eastAsia="Calibri" w:cs="Calibri"/>
          <w:color w:val="000000"/>
          <w:sz w:val="24"/>
          <w:lang w:eastAsia="en-GB"/>
        </w:rPr>
        <w:t xml:space="preserve"> – Whether through discussion, activities or observation and talking to the trusted adults in a child / young person's life their thoughts, feelings, </w:t>
      </w:r>
      <w:proofErr w:type="gramStart"/>
      <w:r w:rsidRPr="00080888">
        <w:rPr>
          <w:rFonts w:ascii="Calibri" w:hAnsi="Calibri" w:eastAsia="Calibri" w:cs="Calibri"/>
          <w:color w:val="000000"/>
          <w:sz w:val="24"/>
          <w:lang w:eastAsia="en-GB"/>
        </w:rPr>
        <w:t>interactions</w:t>
      </w:r>
      <w:proofErr w:type="gramEnd"/>
      <w:r w:rsidRPr="00080888">
        <w:rPr>
          <w:rFonts w:ascii="Calibri" w:hAnsi="Calibri" w:eastAsia="Calibri" w:cs="Calibri"/>
          <w:color w:val="000000"/>
          <w:sz w:val="24"/>
          <w:lang w:eastAsia="en-GB"/>
        </w:rPr>
        <w:t xml:space="preserve"> and relationships are clearly evidenced and considered in relation to their needs. This will continue following the assessment, throughout support and Team Around the Family meeting reviews of the plan.</w:t>
      </w:r>
    </w:p>
    <w:p w:rsidRPr="00080888" w:rsidR="00080888" w:rsidP="00080888" w:rsidRDefault="00080888" w14:paraId="3BEFE2E7" w14:textId="77777777">
      <w:pPr>
        <w:spacing w:before="240"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7CE095A6"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Focused on the impact on the child / young person</w:t>
      </w:r>
      <w:r w:rsidRPr="00080888">
        <w:rPr>
          <w:rFonts w:ascii="Calibri" w:hAnsi="Calibri" w:eastAsia="Calibri" w:cs="Calibri"/>
          <w:color w:val="000000"/>
          <w:sz w:val="24"/>
          <w:lang w:eastAsia="en-GB"/>
        </w:rPr>
        <w:t xml:space="preserve"> – The assessment of needs, including those of parents or other significant adults within the household, and the support provided will always be in relation to reducing the impact on the child / young person. As such reviews of progress will be informed by the child / young person's voice. Their thoughts and feelings about day-to-day life and any change they have experienced due to support will be the barometer regarding the impact of the work completed.</w:t>
      </w:r>
    </w:p>
    <w:p w:rsidRPr="00080888" w:rsidR="00080888" w:rsidP="00080888" w:rsidRDefault="00080888" w14:paraId="4EDA0A6C"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1DCEBAA9"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 xml:space="preserve">Inclusive </w:t>
      </w:r>
      <w:r w:rsidRPr="00080888">
        <w:rPr>
          <w:rFonts w:ascii="Calibri" w:hAnsi="Calibri" w:eastAsia="Calibri" w:cs="Calibri"/>
          <w:color w:val="000000"/>
          <w:sz w:val="24"/>
          <w:lang w:eastAsia="en-GB"/>
        </w:rPr>
        <w:t>– The term family will be used with the widest possible definition. Essential to understanding the child / young person's life is gaining a good understanding of all the relationships they have and who provides them with care. Those who are significant can then be involved in the assessment, support and being part of the decision about what the child and family want to achieve.</w:t>
      </w:r>
    </w:p>
    <w:p w:rsidRPr="00080888" w:rsidR="00080888" w:rsidP="00080888" w:rsidRDefault="00080888" w14:paraId="1EDBAEAD"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FA6EA9" w:rsidRDefault="00080888" w14:paraId="6CC8EF0C" w14:textId="77777777">
      <w:pPr>
        <w:numPr>
          <w:ilvl w:val="0"/>
          <w:numId w:val="1"/>
        </w:numPr>
        <w:tabs>
          <w:tab w:val="left" w:pos="12758"/>
          <w:tab w:val="left" w:pos="13892"/>
        </w:tabs>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Trauma Informed and ACEs (Adverse Childhood Experience) Aware</w:t>
      </w:r>
      <w:r w:rsidRPr="00080888">
        <w:rPr>
          <w:rFonts w:ascii="Calibri" w:hAnsi="Calibri" w:eastAsia="Calibri" w:cs="Calibri"/>
          <w:color w:val="000000"/>
          <w:sz w:val="24"/>
          <w:lang w:eastAsia="en-GB"/>
        </w:rPr>
        <w:t xml:space="preserve"> – In terms of understanding support needs it is fundamental we </w:t>
      </w:r>
      <w:proofErr w:type="gramStart"/>
      <w:r w:rsidRPr="00080888">
        <w:rPr>
          <w:rFonts w:ascii="Calibri" w:hAnsi="Calibri" w:eastAsia="Calibri" w:cs="Calibri"/>
          <w:color w:val="000000"/>
          <w:sz w:val="24"/>
          <w:lang w:eastAsia="en-GB"/>
        </w:rPr>
        <w:t>are able to</w:t>
      </w:r>
      <w:proofErr w:type="gramEnd"/>
      <w:r w:rsidRPr="00080888">
        <w:rPr>
          <w:rFonts w:ascii="Calibri" w:hAnsi="Calibri" w:eastAsia="Calibri" w:cs="Calibri"/>
          <w:color w:val="000000"/>
          <w:sz w:val="24"/>
          <w:lang w:eastAsia="en-GB"/>
        </w:rPr>
        <w:t xml:space="preserve"> recognise and understand the wide-ranging impact of experiencing trauma and adverse childhood experiences on children and young people and their parents. Therefore, building trusted relationships, exploring family history, underpinning issues, previous support within the Early Help Assessment is important.  An awareness and informed approach will ensure support is empathic, non-judgemental, and </w:t>
      </w:r>
      <w:proofErr w:type="gramStart"/>
      <w:r w:rsidRPr="00080888">
        <w:rPr>
          <w:rFonts w:ascii="Calibri" w:hAnsi="Calibri" w:eastAsia="Calibri" w:cs="Calibri"/>
          <w:color w:val="000000"/>
          <w:sz w:val="24"/>
          <w:lang w:eastAsia="en-GB"/>
        </w:rPr>
        <w:t>empowering</w:t>
      </w:r>
      <w:proofErr w:type="gramEnd"/>
    </w:p>
    <w:p w:rsidRPr="00080888" w:rsidR="00080888" w:rsidP="00080888" w:rsidRDefault="00080888" w14:paraId="73879525" w14:textId="77777777">
      <w:pPr>
        <w:spacing w:after="170" w:line="240" w:lineRule="auto"/>
        <w:ind w:left="720" w:right="718"/>
        <w:contextualSpacing/>
        <w:jc w:val="both"/>
        <w:rPr>
          <w:rFonts w:ascii="Calibri" w:hAnsi="Calibri" w:eastAsia="Calibri" w:cs="Calibri"/>
          <w:color w:val="000000"/>
          <w:sz w:val="24"/>
          <w:lang w:eastAsia="en-GB"/>
        </w:rPr>
      </w:pPr>
    </w:p>
    <w:p w:rsidRPr="00080888" w:rsidR="00080888" w:rsidP="001A7811" w:rsidRDefault="00080888" w14:paraId="33719AF6" w14:textId="77777777">
      <w:pPr>
        <w:numPr>
          <w:ilvl w:val="0"/>
          <w:numId w:val="1"/>
        </w:numPr>
        <w:spacing w:after="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Action focused</w:t>
      </w:r>
      <w:r w:rsidRPr="00080888">
        <w:rPr>
          <w:rFonts w:ascii="Calibri" w:hAnsi="Calibri" w:eastAsia="Calibri" w:cs="Calibri"/>
          <w:color w:val="000000"/>
          <w:sz w:val="24"/>
          <w:lang w:eastAsia="en-GB"/>
        </w:rPr>
        <w:t xml:space="preserve"> – The assessment will focus on what the child, young person and their family want to achieve alongside what professionals, families will be actively involved in identifying what needs to happen to make change and reviewing their progress. The assessment is an intervention </w:t>
      </w:r>
      <w:proofErr w:type="gramStart"/>
      <w:r w:rsidRPr="00080888">
        <w:rPr>
          <w:rFonts w:ascii="Calibri" w:hAnsi="Calibri" w:eastAsia="Calibri" w:cs="Calibri"/>
          <w:color w:val="000000"/>
          <w:sz w:val="24"/>
          <w:lang w:eastAsia="en-GB"/>
        </w:rPr>
        <w:t>in its own right and</w:t>
      </w:r>
      <w:proofErr w:type="gramEnd"/>
      <w:r w:rsidRPr="00080888">
        <w:rPr>
          <w:rFonts w:ascii="Calibri" w:hAnsi="Calibri" w:eastAsia="Calibri" w:cs="Calibri"/>
          <w:color w:val="000000"/>
          <w:sz w:val="24"/>
          <w:lang w:eastAsia="en-GB"/>
        </w:rPr>
        <w:t xml:space="preserve"> supports awareness raising, exploration and change work. The Early Help Plan will be reviewed every 4 – 6 weeks which will maintain a focus on support and progress, as well as what could happen if no action is taken.</w:t>
      </w:r>
    </w:p>
    <w:p w:rsidRPr="00080888" w:rsidR="00080888" w:rsidP="00080888" w:rsidRDefault="00080888" w14:paraId="2852A636" w14:textId="77777777">
      <w:pPr>
        <w:ind w:left="720"/>
        <w:contextualSpacing/>
        <w:rPr>
          <w:rFonts w:ascii="Calibri" w:hAnsi="Calibri" w:eastAsia="Calibri" w:cs="Calibri"/>
          <w:color w:val="000000"/>
          <w:sz w:val="24"/>
          <w:lang w:eastAsia="en-GB"/>
        </w:rPr>
      </w:pPr>
    </w:p>
    <w:p w:rsidRPr="00080888" w:rsidR="00080888" w:rsidP="00080888" w:rsidRDefault="00080888" w14:paraId="05BF2D1A" w14:textId="77777777">
      <w:pPr>
        <w:spacing w:after="0" w:line="240" w:lineRule="auto"/>
        <w:ind w:left="720" w:right="718"/>
        <w:contextualSpacing/>
        <w:jc w:val="both"/>
        <w:rPr>
          <w:rFonts w:ascii="Calibri" w:hAnsi="Calibri" w:eastAsia="Calibri" w:cs="Calibri"/>
          <w:color w:val="000000"/>
          <w:sz w:val="24"/>
          <w:lang w:eastAsia="en-GB"/>
        </w:rPr>
      </w:pPr>
    </w:p>
    <w:p w:rsidRPr="00080888" w:rsidR="00080888" w:rsidP="001A7811" w:rsidRDefault="00080888" w14:paraId="1231FCDD" w14:textId="77777777">
      <w:pPr>
        <w:numPr>
          <w:ilvl w:val="0"/>
          <w:numId w:val="1"/>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Underpinned by a Behaviour Change approach</w:t>
      </w:r>
      <w:r w:rsidRPr="00080888">
        <w:rPr>
          <w:rFonts w:ascii="Calibri" w:hAnsi="Calibri" w:eastAsia="Calibri" w:cs="Calibri"/>
          <w:color w:val="000000"/>
          <w:sz w:val="24"/>
          <w:lang w:eastAsia="en-GB"/>
        </w:rPr>
        <w:t xml:space="preserve"> – Understanding where parents / carers feel they are in relation to the Cycle of Change (Prochaska &amp; </w:t>
      </w:r>
      <w:proofErr w:type="spellStart"/>
      <w:r w:rsidRPr="00080888">
        <w:rPr>
          <w:rFonts w:ascii="Calibri" w:hAnsi="Calibri" w:eastAsia="Calibri" w:cs="Calibri"/>
          <w:color w:val="000000"/>
          <w:sz w:val="24"/>
          <w:lang w:eastAsia="en-GB"/>
        </w:rPr>
        <w:t>Diclemente</w:t>
      </w:r>
      <w:proofErr w:type="spellEnd"/>
      <w:r w:rsidRPr="00080888">
        <w:rPr>
          <w:rFonts w:ascii="Calibri" w:hAnsi="Calibri" w:eastAsia="Calibri" w:cs="Calibri"/>
          <w:color w:val="000000"/>
          <w:sz w:val="24"/>
          <w:lang w:eastAsia="en-GB"/>
        </w:rPr>
        <w:t>) is key to ensuring the right level of support and intervention are in place and how soon you might expect to see tangible evidence of change which is significant regarding the impact on the child. The Early Help Assessment has a scaling tool integrated, there is further guidance on this within this document.</w:t>
      </w:r>
    </w:p>
    <w:p w:rsidRPr="00080888" w:rsidR="00080888" w:rsidP="00080888" w:rsidRDefault="00080888" w14:paraId="22BE6987" w14:textId="77777777">
      <w:pPr>
        <w:spacing w:after="170" w:line="240" w:lineRule="auto"/>
        <w:ind w:right="718"/>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In addition to evidencing the above approaches the recording of the Early Help Assessment and Plan must be:</w:t>
      </w:r>
    </w:p>
    <w:p w:rsidRPr="00080888" w:rsidR="00080888" w:rsidP="00080888" w:rsidRDefault="00080888" w14:paraId="7DE31F34" w14:textId="77777777">
      <w:pPr>
        <w:numPr>
          <w:ilvl w:val="0"/>
          <w:numId w:val="2"/>
        </w:numPr>
        <w:spacing w:after="170" w:line="240" w:lineRule="auto"/>
        <w:ind w:right="718"/>
        <w:contextualSpacing/>
        <w:jc w:val="both"/>
        <w:rPr>
          <w:rFonts w:ascii="Calibri" w:hAnsi="Calibri" w:eastAsia="Calibri" w:cs="Calibri"/>
          <w:b/>
          <w:bCs/>
          <w:color w:val="000000"/>
          <w:sz w:val="24"/>
          <w:lang w:eastAsia="en-GB"/>
        </w:rPr>
      </w:pPr>
      <w:r w:rsidRPr="00080888">
        <w:rPr>
          <w:rFonts w:ascii="Calibri" w:hAnsi="Calibri" w:eastAsia="Calibri" w:cs="Calibri"/>
          <w:b/>
          <w:bCs/>
          <w:color w:val="000000"/>
          <w:sz w:val="24"/>
          <w:lang w:eastAsia="en-GB"/>
        </w:rPr>
        <w:t xml:space="preserve">Accurate, authentic and evidence </w:t>
      </w:r>
      <w:proofErr w:type="gramStart"/>
      <w:r w:rsidRPr="00080888">
        <w:rPr>
          <w:rFonts w:ascii="Calibri" w:hAnsi="Calibri" w:eastAsia="Calibri" w:cs="Calibri"/>
          <w:b/>
          <w:bCs/>
          <w:color w:val="000000"/>
          <w:sz w:val="24"/>
          <w:lang w:eastAsia="en-GB"/>
        </w:rPr>
        <w:t>based</w:t>
      </w:r>
      <w:proofErr w:type="gramEnd"/>
    </w:p>
    <w:p w:rsidRPr="00080888" w:rsidR="00080888" w:rsidP="00080888" w:rsidRDefault="00080888" w14:paraId="0D3112D1" w14:textId="77777777">
      <w:pPr>
        <w:spacing w:after="170" w:line="240" w:lineRule="auto"/>
        <w:ind w:left="778" w:right="718"/>
        <w:contextualSpacing/>
        <w:jc w:val="both"/>
        <w:rPr>
          <w:rFonts w:ascii="Calibri" w:hAnsi="Calibri" w:eastAsia="Calibri" w:cs="Calibri"/>
          <w:b/>
          <w:bCs/>
          <w:color w:val="000000"/>
          <w:sz w:val="24"/>
          <w:lang w:eastAsia="en-GB"/>
        </w:rPr>
      </w:pPr>
    </w:p>
    <w:p w:rsidRPr="00080888" w:rsidR="00080888" w:rsidP="001A7811" w:rsidRDefault="00080888" w14:paraId="2EAB9865" w14:textId="77777777">
      <w:pPr>
        <w:numPr>
          <w:ilvl w:val="0"/>
          <w:numId w:val="2"/>
        </w:numPr>
        <w:tabs>
          <w:tab w:val="left" w:pos="13892"/>
        </w:tabs>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Clear, concise, and understandable</w:t>
      </w:r>
      <w:r w:rsidRPr="00080888">
        <w:rPr>
          <w:rFonts w:ascii="Calibri" w:hAnsi="Calibri" w:eastAsia="Calibri" w:cs="Calibri"/>
          <w:color w:val="000000"/>
          <w:sz w:val="24"/>
          <w:lang w:eastAsia="en-GB"/>
        </w:rPr>
        <w:t xml:space="preserve"> by all those involved, particularly the family and any professionals who may be involved, or who take responsibility for the case at a later stage.</w:t>
      </w:r>
    </w:p>
    <w:p w:rsidRPr="00080888" w:rsidR="00080888" w:rsidP="00080888" w:rsidRDefault="00080888" w14:paraId="08022493" w14:textId="77777777">
      <w:pPr>
        <w:spacing w:after="170" w:line="240" w:lineRule="auto"/>
        <w:ind w:left="778" w:right="718"/>
        <w:contextualSpacing/>
        <w:jc w:val="both"/>
        <w:rPr>
          <w:rFonts w:ascii="Calibri" w:hAnsi="Calibri" w:eastAsia="Calibri" w:cs="Calibri"/>
          <w:color w:val="000000"/>
          <w:sz w:val="24"/>
          <w:lang w:eastAsia="en-GB"/>
        </w:rPr>
      </w:pPr>
    </w:p>
    <w:p w:rsidRPr="00080888" w:rsidR="00080888" w:rsidP="003C369E" w:rsidRDefault="00080888" w14:paraId="5541D2A0" w14:textId="77777777">
      <w:pPr>
        <w:numPr>
          <w:ilvl w:val="0"/>
          <w:numId w:val="2"/>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b/>
          <w:bCs/>
          <w:color w:val="000000"/>
          <w:sz w:val="24"/>
          <w:lang w:eastAsia="en-GB"/>
        </w:rPr>
        <w:t xml:space="preserve">Systemic </w:t>
      </w:r>
      <w:r w:rsidRPr="00080888">
        <w:rPr>
          <w:rFonts w:ascii="Calibri" w:hAnsi="Calibri" w:eastAsia="Calibri" w:cs="Calibri"/>
          <w:color w:val="000000"/>
          <w:sz w:val="24"/>
          <w:lang w:eastAsia="en-GB"/>
        </w:rPr>
        <w:t>– focusing on the various systems within which the children or young people operate (home, setting/school, community, etc.).</w:t>
      </w:r>
    </w:p>
    <w:p w:rsidRPr="00080888" w:rsidR="00080888" w:rsidP="00080888" w:rsidRDefault="00080888" w14:paraId="593A18F1" w14:textId="77777777">
      <w:pPr>
        <w:spacing w:after="170" w:line="240" w:lineRule="auto"/>
        <w:ind w:right="718"/>
        <w:jc w:val="both"/>
        <w:rPr>
          <w:rFonts w:ascii="Calibri" w:hAnsi="Calibri" w:eastAsia="Calibri" w:cs="Calibri"/>
          <w:b/>
          <w:bCs/>
          <w:color w:val="000000"/>
          <w:sz w:val="24"/>
          <w:lang w:eastAsia="en-GB"/>
        </w:rPr>
      </w:pPr>
      <w:r w:rsidRPr="00080888">
        <w:rPr>
          <w:rFonts w:ascii="Calibri" w:hAnsi="Calibri" w:eastAsia="Calibri" w:cs="Calibri"/>
          <w:b/>
          <w:bCs/>
          <w:color w:val="000000"/>
          <w:sz w:val="24"/>
          <w:lang w:eastAsia="en-GB"/>
        </w:rPr>
        <w:t>And….</w:t>
      </w:r>
    </w:p>
    <w:p w:rsidR="00080888" w:rsidP="003C369E" w:rsidRDefault="00080888" w14:paraId="24DBC712" w14:textId="18D547EA">
      <w:pPr>
        <w:numPr>
          <w:ilvl w:val="0"/>
          <w:numId w:val="3"/>
        </w:numPr>
        <w:spacing w:after="170" w:line="240" w:lineRule="auto"/>
        <w:ind w:right="11"/>
        <w:contextualSpacing/>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Promote equality of opportunity – The assessment is not biased and gives positive expression to the opinions and experiences of the child and their family without prejudice or discrimination.</w:t>
      </w:r>
    </w:p>
    <w:p w:rsidRPr="00080888" w:rsidR="003C369E" w:rsidP="003C369E" w:rsidRDefault="003C369E" w14:paraId="4934A284" w14:textId="77777777">
      <w:pPr>
        <w:spacing w:after="170" w:line="240" w:lineRule="auto"/>
        <w:ind w:left="720" w:right="11"/>
        <w:contextualSpacing/>
        <w:jc w:val="both"/>
        <w:rPr>
          <w:rFonts w:ascii="Calibri" w:hAnsi="Calibri" w:eastAsia="Calibri" w:cs="Calibri"/>
          <w:color w:val="000000"/>
          <w:sz w:val="24"/>
          <w:lang w:eastAsia="en-GB"/>
        </w:rPr>
      </w:pPr>
    </w:p>
    <w:p w:rsidRPr="00080888" w:rsidR="00080888" w:rsidP="00080888" w:rsidRDefault="00080888" w14:paraId="1E70B823" w14:textId="77777777">
      <w:pPr>
        <w:spacing w:after="170" w:line="240" w:lineRule="auto"/>
        <w:ind w:right="11"/>
        <w:jc w:val="both"/>
        <w:rPr>
          <w:rFonts w:ascii="Calibri" w:hAnsi="Calibri" w:eastAsia="Calibri" w:cs="Calibri"/>
          <w:color w:val="000000"/>
          <w:sz w:val="24"/>
          <w:lang w:eastAsia="en-GB"/>
        </w:rPr>
      </w:pPr>
      <w:r w:rsidRPr="00080888">
        <w:rPr>
          <w:rFonts w:ascii="Calibri" w:hAnsi="Calibri" w:eastAsia="Calibri" w:cs="Calibri"/>
          <w:color w:val="000000"/>
          <w:sz w:val="24"/>
          <w:lang w:eastAsia="en-GB"/>
        </w:rPr>
        <w:t xml:space="preserve">If at any point you are concerned about the safety or welfare of the child or young person, seek immediate advice at the end of the discussion using your organisation’s safeguarding procedures. </w:t>
      </w:r>
      <w:proofErr w:type="gramStart"/>
      <w:r w:rsidRPr="00080888">
        <w:rPr>
          <w:rFonts w:ascii="Calibri" w:hAnsi="Calibri" w:eastAsia="Calibri" w:cs="Calibri"/>
          <w:color w:val="000000"/>
          <w:sz w:val="24"/>
          <w:lang w:eastAsia="en-GB"/>
        </w:rPr>
        <w:t>Having a discussion about</w:t>
      </w:r>
      <w:proofErr w:type="gramEnd"/>
      <w:r w:rsidRPr="00080888">
        <w:rPr>
          <w:rFonts w:ascii="Calibri" w:hAnsi="Calibri" w:eastAsia="Calibri" w:cs="Calibri"/>
          <w:color w:val="000000"/>
          <w:sz w:val="24"/>
          <w:lang w:eastAsia="en-GB"/>
        </w:rPr>
        <w:t xml:space="preserve"> difficult issues can be challenging for the child, family and practitioner. If you feel you would benefit from further training or support, please refer to the Your Family's Early Help Assessment E-Learning or contact your local Start Well Early Help Co-ordinator.</w:t>
      </w:r>
    </w:p>
    <w:p w:rsidRPr="00080888" w:rsidR="00080888" w:rsidP="00080888" w:rsidRDefault="00080888" w14:paraId="6554CBD6" w14:textId="77777777">
      <w:pPr>
        <w:autoSpaceDE w:val="0"/>
        <w:autoSpaceDN w:val="0"/>
        <w:adjustRightInd w:val="0"/>
        <w:spacing w:after="0" w:line="240" w:lineRule="auto"/>
        <w:rPr>
          <w:rFonts w:eastAsiaTheme="minorEastAsia" w:cstheme="minorHAnsi"/>
          <w:b/>
          <w:bCs/>
          <w:color w:val="000000"/>
          <w:sz w:val="28"/>
          <w:szCs w:val="28"/>
          <w:lang w:eastAsia="en-GB"/>
        </w:rPr>
      </w:pPr>
      <w:bookmarkStart w:name="EHProcess" w:id="7"/>
      <w:r w:rsidRPr="00080888">
        <w:rPr>
          <w:rFonts w:eastAsiaTheme="minorEastAsia" w:cstheme="minorHAnsi"/>
          <w:b/>
          <w:bCs/>
          <w:color w:val="000000"/>
          <w:sz w:val="28"/>
          <w:szCs w:val="28"/>
          <w:lang w:eastAsia="en-GB"/>
        </w:rPr>
        <w:t xml:space="preserve">Providing Early Help via the Assessment &amp; Plan process </w:t>
      </w:r>
    </w:p>
    <w:bookmarkEnd w:id="7"/>
    <w:p w:rsidRPr="00080888" w:rsidR="00080888" w:rsidP="00080888" w:rsidRDefault="00080888" w14:paraId="011CC8A2" w14:textId="77777777">
      <w:pPr>
        <w:autoSpaceDE w:val="0"/>
        <w:autoSpaceDN w:val="0"/>
        <w:adjustRightInd w:val="0"/>
        <w:spacing w:after="0" w:line="240" w:lineRule="auto"/>
        <w:rPr>
          <w:rFonts w:eastAsiaTheme="minorEastAsia" w:cstheme="minorHAnsi"/>
          <w:color w:val="000000"/>
          <w:sz w:val="24"/>
          <w:szCs w:val="24"/>
          <w:lang w:eastAsia="en-GB"/>
        </w:rPr>
      </w:pPr>
    </w:p>
    <w:p w:rsidRPr="00080888" w:rsidR="00080888" w:rsidP="003C369E" w:rsidRDefault="00080888" w14:paraId="484993F1"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All Early Help Assessments and Plans must either be electronically completed on Liquid Logic or be submitted to the Early Help Assessment Team within Wigan Council </w:t>
      </w:r>
      <w:proofErr w:type="gramStart"/>
      <w:r w:rsidRPr="00080888">
        <w:rPr>
          <w:rFonts w:eastAsiaTheme="minorEastAsia" w:cstheme="minorHAnsi"/>
          <w:color w:val="000000"/>
          <w:sz w:val="24"/>
          <w:szCs w:val="24"/>
          <w:lang w:eastAsia="en-GB"/>
        </w:rPr>
        <w:t>whom</w:t>
      </w:r>
      <w:proofErr w:type="gramEnd"/>
      <w:r w:rsidRPr="00080888">
        <w:rPr>
          <w:rFonts w:eastAsiaTheme="minorEastAsia" w:cstheme="minorHAnsi"/>
          <w:color w:val="000000"/>
          <w:sz w:val="24"/>
          <w:szCs w:val="24"/>
          <w:lang w:eastAsia="en-GB"/>
        </w:rPr>
        <w:t xml:space="preserve"> are, as guardians responsible for the storage of all records. Prior to submitting the Early Help Assessment, a Service User number (SU No.) for each child must be requested by sending the full name and date of birth / estimated due date. </w:t>
      </w:r>
    </w:p>
    <w:p w:rsidRPr="00080888" w:rsidR="00080888" w:rsidP="00080888" w:rsidRDefault="00080888" w14:paraId="49BD5B05" w14:textId="77777777">
      <w:pPr>
        <w:autoSpaceDE w:val="0"/>
        <w:autoSpaceDN w:val="0"/>
        <w:adjustRightInd w:val="0"/>
        <w:spacing w:after="0" w:line="240" w:lineRule="auto"/>
        <w:rPr>
          <w:rFonts w:eastAsiaTheme="minorEastAsia" w:cstheme="minorHAnsi"/>
          <w:color w:val="000000"/>
          <w:lang w:eastAsia="en-GB"/>
        </w:rPr>
      </w:pPr>
    </w:p>
    <w:p w:rsidRPr="00080888" w:rsidR="00080888" w:rsidP="00080888" w:rsidRDefault="00080888" w14:paraId="0059A54A" w14:textId="77777777">
      <w:pPr>
        <w:spacing w:after="170" w:line="240" w:lineRule="auto"/>
        <w:ind w:right="718"/>
        <w:jc w:val="both"/>
        <w:rPr>
          <w:rFonts w:ascii="Calibri" w:hAnsi="Calibri" w:eastAsia="Calibri" w:cs="Calibri"/>
          <w:b/>
          <w:bCs/>
          <w:color w:val="000000"/>
          <w:sz w:val="24"/>
          <w:szCs w:val="24"/>
          <w:u w:val="single"/>
          <w:lang w:eastAsia="en-GB"/>
        </w:rPr>
      </w:pPr>
      <w:r w:rsidRPr="00080888">
        <w:rPr>
          <w:rFonts w:eastAsia="Calibri" w:cstheme="minorHAnsi"/>
          <w:color w:val="000000"/>
          <w:sz w:val="24"/>
          <w:szCs w:val="24"/>
          <w:lang w:eastAsia="en-GB"/>
        </w:rPr>
        <w:t>The process can be thought of in 4 main stages.</w:t>
      </w:r>
    </w:p>
    <w:p w:rsidRPr="00080888" w:rsidR="00080888" w:rsidP="00B87D10" w:rsidRDefault="0009135B" w14:paraId="0A26AC87" w14:textId="0CA8DFAB">
      <w:pPr>
        <w:spacing w:after="170" w:line="240" w:lineRule="auto"/>
        <w:ind w:right="11"/>
        <w:jc w:val="both"/>
        <w:rPr>
          <w:rFonts w:ascii="Calibri" w:hAnsi="Calibri" w:eastAsia="Calibri" w:cs="Calibri"/>
          <w:b/>
          <w:bCs/>
          <w:color w:val="000000"/>
          <w:sz w:val="24"/>
          <w:u w:val="single"/>
          <w:lang w:eastAsia="en-GB"/>
        </w:rPr>
      </w:pPr>
      <w:r>
        <w:rPr>
          <w:noProof/>
        </w:rPr>
        <w:pict w14:anchorId="5D8D314B">
          <v:group id="Group 15" style="position:absolute;left:0;text-align:left;margin-left:12.75pt;margin-top:21pt;width:194.95pt;height:558pt;z-index:251659264;mso-wrap-distance-left:18pt;mso-wrap-distance-right:18pt;mso-position-horizontal-relative:page;mso-position-vertical-relative:page" coordsize="26140,64429" coordorigin="-201,-2691" o:spid="_x0000_s1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">
            <v:shapetype id="_x0000_t202" coordsize="21600,21600" o:spt="202" path="m,l,21600r21600,l21600,xe">
              <v:stroke joinstyle="miter"/>
              <v:path gradientshapeok="t" o:connecttype="rect"/>
            </v:shapetype>
            <v:shape id="Text Box 16" style="position:absolute;left:1905;top:-2691;width:23812;height:64422;visibility:visible;mso-wrap-style:square;v-text-anchor:top" o:spid="_x0000_s1039" fillcolor="#c9c9c9 [1942]" strokecolor="#c9c9c9 [1942]" strokeweight="1pt" type="#_x0000_t202">
              <v:fill type="gradient" color2="#ededed [662]" angle="-45" focus="-50%" focussize="" focusposition=".5,.5" rotate="t"/>
              <v:shadow on="t" type="perspective" color="#525252 [1606]" opacity=".5" offset="1pt" offset2="-3pt"/>
              <v:textbox inset="14.4pt,1in,14.4pt,14.4pt">
                <w:txbxContent>
                  <w:p w:rsidR="00080888" w:rsidP="00080888" w:rsidRDefault="00080888" w14:paraId="52B3268D" w14:textId="77777777">
                    <w:pPr>
                      <w:ind w:left="360" w:hanging="360"/>
                    </w:pPr>
                  </w:p>
                  <w:p w:rsidRPr="00445DBC" w:rsidR="00080888" w:rsidP="00080888" w:rsidRDefault="00080888" w14:paraId="3DDAC10B" w14:textId="77777777">
                    <w:pPr>
                      <w:pStyle w:val="ListParagraph"/>
                      <w:numPr>
                        <w:ilvl w:val="0"/>
                        <w:numId w:val="5"/>
                      </w:numPr>
                      <w:rPr>
                        <w:sz w:val="20"/>
                        <w:szCs w:val="20"/>
                      </w:rPr>
                    </w:pPr>
                    <w:r w:rsidRPr="00445DBC">
                      <w:rPr>
                        <w:sz w:val="20"/>
                        <w:szCs w:val="20"/>
                      </w:rPr>
                      <w:t>The most appropriate person to support the family discusses with them the needs identified, explains the benefits of an Early Help Assessment and asks if they would like to progress.</w:t>
                    </w:r>
                  </w:p>
                  <w:p w:rsidRPr="00445DBC" w:rsidR="00080888" w:rsidP="00080888" w:rsidRDefault="00080888" w14:paraId="0C2CAA53" w14:textId="77777777">
                    <w:pPr>
                      <w:pStyle w:val="ListParagraph"/>
                      <w:ind w:left="360"/>
                      <w:rPr>
                        <w:sz w:val="20"/>
                        <w:szCs w:val="20"/>
                      </w:rPr>
                    </w:pPr>
                  </w:p>
                  <w:p w:rsidRPr="00445DBC" w:rsidR="00080888" w:rsidP="00080888" w:rsidRDefault="00080888" w14:paraId="288EF823" w14:textId="77777777">
                    <w:pPr>
                      <w:pStyle w:val="ListParagraph"/>
                      <w:numPr>
                        <w:ilvl w:val="0"/>
                        <w:numId w:val="5"/>
                      </w:numPr>
                      <w:rPr>
                        <w:sz w:val="20"/>
                        <w:szCs w:val="20"/>
                      </w:rPr>
                    </w:pPr>
                    <w:r w:rsidRPr="00445DBC">
                      <w:rPr>
                        <w:sz w:val="20"/>
                        <w:szCs w:val="20"/>
                      </w:rPr>
                      <w:t>Check</w:t>
                    </w:r>
                    <w:r>
                      <w:rPr>
                        <w:sz w:val="20"/>
                        <w:szCs w:val="20"/>
                      </w:rPr>
                      <w:t xml:space="preserve"> </w:t>
                    </w:r>
                    <w:r w:rsidRPr="00445DBC">
                      <w:rPr>
                        <w:sz w:val="20"/>
                        <w:szCs w:val="20"/>
                      </w:rPr>
                      <w:t>with</w:t>
                    </w:r>
                    <w:r>
                      <w:rPr>
                        <w:sz w:val="20"/>
                        <w:szCs w:val="20"/>
                      </w:rPr>
                      <w:t xml:space="preserve"> on Liquid Logic or with</w:t>
                    </w:r>
                    <w:r w:rsidRPr="00445DBC">
                      <w:rPr>
                        <w:sz w:val="20"/>
                        <w:szCs w:val="20"/>
                      </w:rPr>
                      <w:t xml:space="preserve"> the Early Help Assessment Team to establish if there is already an assessment in place, if not request a Service User number of each child.</w:t>
                    </w:r>
                  </w:p>
                  <w:p w:rsidRPr="00445DBC" w:rsidR="00080888" w:rsidP="00080888" w:rsidRDefault="00080888" w14:paraId="0FD22338" w14:textId="77777777">
                    <w:pPr>
                      <w:pStyle w:val="ListParagraph"/>
                      <w:rPr>
                        <w:sz w:val="20"/>
                        <w:szCs w:val="20"/>
                      </w:rPr>
                    </w:pPr>
                  </w:p>
                  <w:p w:rsidRPr="00445DBC" w:rsidR="00080888" w:rsidP="00080888" w:rsidRDefault="00080888" w14:paraId="0B9DE048" w14:textId="77777777">
                    <w:pPr>
                      <w:pStyle w:val="ListParagraph"/>
                      <w:numPr>
                        <w:ilvl w:val="0"/>
                        <w:numId w:val="5"/>
                      </w:numPr>
                      <w:rPr>
                        <w:sz w:val="20"/>
                        <w:szCs w:val="20"/>
                      </w:rPr>
                    </w:pPr>
                    <w:r w:rsidRPr="00445DBC">
                      <w:rPr>
                        <w:sz w:val="20"/>
                        <w:szCs w:val="20"/>
                      </w:rPr>
                      <w:t>Work with the family to undertake the assessment jointly, ensuring that all child / young people are spoken to alone where age appropriate</w:t>
                    </w:r>
                    <w:r>
                      <w:rPr>
                        <w:sz w:val="20"/>
                        <w:szCs w:val="20"/>
                      </w:rPr>
                      <w:t xml:space="preserve">.  Include </w:t>
                    </w:r>
                    <w:r w:rsidRPr="00445DBC">
                      <w:rPr>
                        <w:sz w:val="20"/>
                        <w:szCs w:val="20"/>
                      </w:rPr>
                      <w:t xml:space="preserve">contact </w:t>
                    </w:r>
                    <w:r>
                      <w:rPr>
                        <w:sz w:val="20"/>
                        <w:szCs w:val="20"/>
                      </w:rPr>
                      <w:t xml:space="preserve">with </w:t>
                    </w:r>
                    <w:r w:rsidRPr="00445DBC">
                      <w:rPr>
                        <w:sz w:val="20"/>
                        <w:szCs w:val="20"/>
                      </w:rPr>
                      <w:t>other services involved.</w:t>
                    </w:r>
                  </w:p>
                </w:txbxContent>
              </v:textbox>
            </v:shape>
            <v:rect id="Rectangle 3" style="position:absolute;left:-100;top:-2603;width:2004;height:64340;visibility:visible;mso-wrap-style:square;v-text-anchor:middle" o:spid="_x0000_s1040"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"/>
            <v:shapetype id="_x0000_t15" coordsize="21600,21600" o:spt="15" adj="16200" path="m@0,l,,,21600@0,21600,21600,10800xe">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Pentagon 4" style="position:absolute;left:-201;top:-2551;width:26140;height:8803;visibility:visible;mso-wrap-style:square;v-text-anchor:middle" o:spid="_x0000_s1041" fillcolor="#4472c4" stroked="f" strokeweight="1pt" type="#_x0000_t15" adj="17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">
              <v:textbox inset="28.8pt,0,14.4pt,0">
                <w:txbxContent>
                  <w:p w:rsidRPr="00443698" w:rsidR="00080888" w:rsidP="00080888" w:rsidRDefault="00080888" w14:paraId="3D315A48" w14:textId="77777777">
                    <w:pPr>
                      <w:pStyle w:val="NoSpacing"/>
                      <w:rPr>
                        <w:rFonts w:asciiTheme="majorHAnsi" w:hAnsiTheme="majorHAnsi" w:eastAsiaTheme="majorEastAsia" w:cstheme="majorBidi"/>
                        <w:color w:val="FFFFFF" w:themeColor="background1"/>
                        <w:sz w:val="24"/>
                        <w:szCs w:val="24"/>
                      </w:rPr>
                    </w:pPr>
                    <w:r w:rsidRPr="00611E3D">
                      <w:rPr>
                        <w:rFonts w:asciiTheme="majorHAnsi" w:hAnsiTheme="majorHAnsi" w:eastAsiaTheme="majorEastAsia" w:cstheme="majorBidi"/>
                        <w:b/>
                        <w:bCs/>
                        <w:color w:val="FFFFFF" w:themeColor="background1"/>
                        <w:sz w:val="24"/>
                        <w:szCs w:val="24"/>
                      </w:rPr>
                      <w:t>Stage 1</w:t>
                    </w:r>
                    <w:r w:rsidRPr="00443698">
                      <w:rPr>
                        <w:rFonts w:asciiTheme="majorHAnsi" w:hAnsiTheme="majorHAnsi" w:eastAsiaTheme="majorEastAsia" w:cstheme="majorBidi"/>
                        <w:color w:val="FFFFFF" w:themeColor="background1"/>
                        <w:sz w:val="24"/>
                        <w:szCs w:val="24"/>
                      </w:rPr>
                      <w:t xml:space="preserve"> - </w:t>
                    </w:r>
                    <w:r w:rsidRPr="00443698">
                      <w:rPr>
                        <w:color w:val="FFFFFF" w:themeColor="background1"/>
                        <w:sz w:val="24"/>
                        <w:szCs w:val="24"/>
                      </w:rPr>
                      <w:t>Identify and respond to the child / young person's needs early and seek consent</w:t>
                    </w:r>
                  </w:p>
                </w:txbxContent>
              </v:textbox>
            </v:shape>
            <w10:wrap type="square" anchorx="page" anchory="page"/>
          </v:group>
        </w:pict>
      </w:r>
      <w:r>
        <w:rPr>
          <w:noProof/>
        </w:rPr>
        <w:pict w14:anchorId="475A544A">
          <v:group id="Group 19" style="position:absolute;left:0;text-align:left;margin-left:219.75pt;margin-top:.45pt;width:202.35pt;height:557.95pt;z-index:251660288;mso-wrap-distance-left:18pt;mso-wrap-distance-right:18pt;mso-position-horizontal-relative:page;mso-position-vertical-relative:margin" coordsize="27748,63320" coordorigin="102" o:spid="_x0000_s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">
            <v:shape id="Text Box 20" style="position:absolute;left:1905;width:23812;height:63320;visibility:visible;mso-wrap-style:square;v-text-anchor:top" o:spid="_x0000_s1035" fillcolor="#c9c9c9 [1942]" strokecolor="#c9c9c9 [1942]" strokeweight="1pt" type="#_x0000_t202">
              <v:fill type="gradient" color2="#ededed [662]" angle="-45" focus="-50%" focussize="" focusposition="1" rotate="t"/>
              <v:shadow on="t" type="perspective" color="#525252 [1606]" opacity=".5" offset="1pt" offset2="-3pt"/>
              <v:textbox inset="14.4pt,1in,14.4pt,14.4pt">
                <w:txbxContent>
                  <w:p w:rsidR="00080888" w:rsidP="00080888" w:rsidRDefault="00080888" w14:paraId="1604AB1F" w14:textId="77777777">
                    <w:pPr>
                      <w:ind w:left="360" w:hanging="360"/>
                    </w:pPr>
                  </w:p>
                  <w:p w:rsidR="00080888" w:rsidP="00080888" w:rsidRDefault="00080888" w14:paraId="4C258A9E" w14:textId="77777777">
                    <w:pPr>
                      <w:pStyle w:val="ListParagraph"/>
                      <w:numPr>
                        <w:ilvl w:val="0"/>
                        <w:numId w:val="4"/>
                      </w:numPr>
                      <w:rPr>
                        <w:color w:val="595959" w:themeColor="text1" w:themeTint="A6"/>
                        <w:sz w:val="20"/>
                        <w:szCs w:val="20"/>
                      </w:rPr>
                    </w:pPr>
                    <w:r w:rsidRPr="00027446">
                      <w:rPr>
                        <w:color w:val="595959" w:themeColor="text1" w:themeTint="A6"/>
                        <w:sz w:val="20"/>
                        <w:szCs w:val="20"/>
                      </w:rPr>
                      <w:t>Explore family networks and identify who may be able to give support and plan a Team Around the Family (TAF) meeting.</w:t>
                    </w:r>
                  </w:p>
                  <w:p w:rsidR="00080888" w:rsidP="00080888" w:rsidRDefault="00080888" w14:paraId="5743BEBE" w14:textId="77777777">
                    <w:pPr>
                      <w:pStyle w:val="ListParagraph"/>
                      <w:ind w:left="360"/>
                      <w:rPr>
                        <w:color w:val="595959" w:themeColor="text1" w:themeTint="A6"/>
                        <w:sz w:val="20"/>
                        <w:szCs w:val="20"/>
                      </w:rPr>
                    </w:pPr>
                  </w:p>
                  <w:p w:rsidR="00080888" w:rsidP="00080888" w:rsidRDefault="00080888" w14:paraId="5CF955B7" w14:textId="77777777">
                    <w:pPr>
                      <w:pStyle w:val="ListParagraph"/>
                      <w:numPr>
                        <w:ilvl w:val="0"/>
                        <w:numId w:val="4"/>
                      </w:numPr>
                      <w:spacing w:after="0"/>
                      <w:rPr>
                        <w:color w:val="595959" w:themeColor="text1" w:themeTint="A6"/>
                        <w:sz w:val="20"/>
                        <w:szCs w:val="20"/>
                      </w:rPr>
                    </w:pPr>
                    <w:r w:rsidRPr="00027446">
                      <w:rPr>
                        <w:color w:val="595959" w:themeColor="text1" w:themeTint="A6"/>
                        <w:sz w:val="20"/>
                        <w:szCs w:val="20"/>
                      </w:rPr>
                      <w:t>Agree with the family Specific, Measurable, Accurate, Realistic, Timely (SMART) outcomes and record them on the assessment within the action plan. Remember to set clear timescales for each individual aspect of the plan.</w:t>
                    </w:r>
                  </w:p>
                  <w:p w:rsidRPr="00343D75" w:rsidR="00080888" w:rsidP="00080888" w:rsidRDefault="00080888" w14:paraId="645A2D63" w14:textId="77777777">
                    <w:pPr>
                      <w:pStyle w:val="ListParagraph"/>
                      <w:rPr>
                        <w:color w:val="595959" w:themeColor="text1" w:themeTint="A6"/>
                        <w:sz w:val="20"/>
                        <w:szCs w:val="20"/>
                      </w:rPr>
                    </w:pPr>
                  </w:p>
                  <w:p w:rsidR="00080888" w:rsidP="00080888" w:rsidRDefault="00080888" w14:paraId="728C1BFC" w14:textId="77777777">
                    <w:pPr>
                      <w:pStyle w:val="ListParagraph"/>
                      <w:ind w:left="360"/>
                      <w:rPr>
                        <w:color w:val="595959" w:themeColor="text1" w:themeTint="A6"/>
                        <w:sz w:val="20"/>
                        <w:szCs w:val="20"/>
                      </w:rPr>
                    </w:pPr>
                  </w:p>
                  <w:p w:rsidRPr="00027446" w:rsidR="00080888" w:rsidP="00080888" w:rsidRDefault="00080888" w14:paraId="041A7768" w14:textId="77777777">
                    <w:pPr>
                      <w:pStyle w:val="ListParagraph"/>
                      <w:numPr>
                        <w:ilvl w:val="0"/>
                        <w:numId w:val="4"/>
                      </w:numPr>
                      <w:rPr>
                        <w:color w:val="595959" w:themeColor="text1" w:themeTint="A6"/>
                        <w:sz w:val="20"/>
                        <w:szCs w:val="20"/>
                      </w:rPr>
                    </w:pPr>
                    <w:r w:rsidRPr="00027446">
                      <w:rPr>
                        <w:color w:val="595959" w:themeColor="text1" w:themeTint="A6"/>
                        <w:sz w:val="20"/>
                        <w:szCs w:val="20"/>
                      </w:rPr>
                      <w:t>Agree with family the sharing of information with other professionals involved in the plan.</w:t>
                    </w:r>
                  </w:p>
                </w:txbxContent>
              </v:textbox>
            </v:shape>
            <v:rect id="Rectangle 3" style="position:absolute;left:205;top:132;width:1700;height:63108;visibility:visible;mso-wrap-style:square;v-text-anchor:middle" o:spid="_x0000_s1036"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"/>
            <v:shape id="Pentagon 4" style="position:absolute;left:102;top:53;width:27749;height:8803;visibility:visible;mso-wrap-style:square;v-text-anchor:middle" o:spid="_x0000_s1037" fillcolor="#4472c4" stroked="f" strokeweight="1pt" type="#_x0000_t15" adj="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">
              <v:textbox inset="28.8pt,0,14.4pt,0">
                <w:txbxContent>
                  <w:p w:rsidRPr="00443698" w:rsidR="00080888" w:rsidP="00080888" w:rsidRDefault="00080888" w14:paraId="2FEA4B46" w14:textId="77777777">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2</w:t>
                    </w:r>
                    <w:r w:rsidRPr="00443698">
                      <w:rPr>
                        <w:rFonts w:eastAsiaTheme="majorEastAsia" w:cstheme="minorHAnsi"/>
                        <w:color w:val="FFFFFF" w:themeColor="background1"/>
                        <w:sz w:val="24"/>
                        <w:szCs w:val="24"/>
                      </w:rPr>
                      <w:t xml:space="preserve"> – Prioritise the areas of need and start to develop the initial Plan</w:t>
                    </w:r>
                  </w:p>
                </w:txbxContent>
              </v:textbox>
            </v:shape>
            <w10:wrap type="square" anchorx="page" anchory="margin"/>
          </v:group>
        </w:pict>
      </w:r>
      <w:r>
        <w:rPr>
          <w:noProof/>
        </w:rPr>
        <w:pict w14:anchorId="58A9F74E">
          <v:group id="Group 23" style="position:absolute;left:0;text-align:left;margin-left:427.75pt;margin-top:0;width:193.45pt;height:560.95pt;z-index:251661312;mso-wrap-distance-left:18pt;mso-wrap-distance-right:18pt;mso-position-horizontal-relative:page;mso-position-vertical:center;mso-position-vertical-relative:page" coordsize="27937,59807" coordorigin="-585,-194" o:spid="_x0000_s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">
            <v:shape id="Text Box 24" style="position:absolute;left:1905;width:25446;height:59612;visibility:visible;mso-wrap-style:square;v-text-anchor:top" o:spid="_x0000_s1031" fillcolor="#c9c9c9 [1942]" strokecolor="#c9c9c9 [1942]" strokeweight="1pt" type="#_x0000_t202">
              <v:fill type="gradient" color2="#ededed [662]" angle="-45" focus="-50%" focussize="" focusposition=".5,.5" rotate="t"/>
              <v:shadow on="t" type="perspective" color="#525252 [1606]" opacity=".5" offset="1pt" offset2="-3pt"/>
              <v:textbox inset="14.4pt,1in,14.4pt,14.4pt">
                <w:txbxContent>
                  <w:p w:rsidRPr="00D43B75" w:rsidR="00080888" w:rsidP="00080888" w:rsidRDefault="00080888" w14:paraId="7656EC2B" w14:textId="77777777">
                    <w:pPr>
                      <w:autoSpaceDE w:val="0"/>
                      <w:autoSpaceDN w:val="0"/>
                      <w:adjustRightInd w:val="0"/>
                      <w:spacing w:after="0" w:line="240" w:lineRule="auto"/>
                      <w:rPr>
                        <w:rFonts w:ascii="Wingdings" w:hAnsi="Wingdings" w:cs="Wingdings" w:eastAsiaTheme="minorEastAsia"/>
                        <w:sz w:val="24"/>
                        <w:szCs w:val="24"/>
                      </w:rPr>
                    </w:pPr>
                  </w:p>
                  <w:p w:rsidRPr="00343D75" w:rsidR="00080888" w:rsidP="00080888" w:rsidRDefault="00080888" w14:paraId="7FAF1AA3"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As soon as possible following the completion of the Assessment and Plan, an initial TAF meeting of all professionals supporting the family must be arranged. </w:t>
                    </w:r>
                  </w:p>
                  <w:p w:rsidRPr="00343D75" w:rsidR="00080888" w:rsidP="00080888" w:rsidRDefault="00080888" w14:paraId="7B9DEA81" w14:textId="77777777">
                    <w:pPr>
                      <w:pStyle w:val="ListParagraph"/>
                      <w:autoSpaceDE w:val="0"/>
                      <w:autoSpaceDN w:val="0"/>
                      <w:adjustRightInd w:val="0"/>
                      <w:spacing w:after="8" w:line="240" w:lineRule="auto"/>
                      <w:ind w:left="360"/>
                      <w:rPr>
                        <w:rFonts w:asciiTheme="minorHAnsi" w:hAnsiTheme="minorHAnsi" w:eastAsiaTheme="minorEastAsia" w:cstheme="minorHAnsi"/>
                        <w:sz w:val="20"/>
                        <w:szCs w:val="20"/>
                      </w:rPr>
                    </w:pPr>
                  </w:p>
                  <w:p w:rsidRPr="00343D75" w:rsidR="00080888" w:rsidP="00080888" w:rsidRDefault="00080888" w14:paraId="743A4A7A"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Agree the action plan and ensure that all professionals and family members are aware of their responsibilities and contributions to the plan. </w:t>
                    </w:r>
                  </w:p>
                  <w:p w:rsidRPr="00343D75" w:rsidR="00080888" w:rsidP="00080888" w:rsidRDefault="00080888" w14:paraId="7B480EA5" w14:textId="77777777">
                    <w:pPr>
                      <w:pStyle w:val="ListParagraph"/>
                      <w:rPr>
                        <w:rFonts w:asciiTheme="minorHAnsi" w:hAnsiTheme="minorHAnsi" w:eastAsiaTheme="minorEastAsia" w:cstheme="minorHAnsi"/>
                        <w:sz w:val="20"/>
                        <w:szCs w:val="20"/>
                      </w:rPr>
                    </w:pPr>
                  </w:p>
                  <w:p w:rsidRPr="00343D75" w:rsidR="00080888" w:rsidP="00080888" w:rsidRDefault="00080888" w14:paraId="1666D88A"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Agree a date for the next Team Around the Family Meeting within 4 to 6 weeks (depending on the level of need) to review the actions and progress made. </w:t>
                    </w:r>
                  </w:p>
                  <w:p w:rsidRPr="00343D75" w:rsidR="00080888" w:rsidP="00080888" w:rsidRDefault="00080888" w14:paraId="028DDEB5" w14:textId="77777777">
                    <w:pPr>
                      <w:pStyle w:val="ListParagraph"/>
                      <w:rPr>
                        <w:rFonts w:asciiTheme="minorHAnsi" w:hAnsiTheme="minorHAnsi" w:eastAsiaTheme="minorEastAsia" w:cstheme="minorHAnsi"/>
                        <w:sz w:val="20"/>
                        <w:szCs w:val="20"/>
                      </w:rPr>
                    </w:pPr>
                  </w:p>
                  <w:p w:rsidRPr="00343D75" w:rsidR="00080888" w:rsidP="00080888" w:rsidRDefault="00080888" w14:paraId="17A57E8D" w14:textId="77777777">
                    <w:pPr>
                      <w:pStyle w:val="ListParagraph"/>
                      <w:numPr>
                        <w:ilvl w:val="0"/>
                        <w:numId w:val="6"/>
                      </w:numPr>
                      <w:autoSpaceDE w:val="0"/>
                      <w:autoSpaceDN w:val="0"/>
                      <w:adjustRightInd w:val="0"/>
                      <w:spacing w:after="8" w:line="240" w:lineRule="auto"/>
                      <w:rPr>
                        <w:rFonts w:asciiTheme="minorHAnsi" w:hAnsiTheme="minorHAnsi" w:eastAsiaTheme="minorEastAsia" w:cstheme="minorHAnsi"/>
                        <w:sz w:val="20"/>
                        <w:szCs w:val="20"/>
                      </w:rPr>
                    </w:pPr>
                    <w:r w:rsidRPr="00343D75">
                      <w:rPr>
                        <w:rFonts w:asciiTheme="minorHAnsi" w:hAnsiTheme="minorHAnsi" w:eastAsiaTheme="minorEastAsia" w:cstheme="minorHAnsi"/>
                        <w:sz w:val="20"/>
                        <w:szCs w:val="20"/>
                      </w:rPr>
                      <w:t xml:space="preserve">Work with the family over the forthcoming weeks to complete the actions in the Plan. </w:t>
                    </w:r>
                  </w:p>
                  <w:p w:rsidR="00080888" w:rsidP="00080888" w:rsidRDefault="00080888" w14:paraId="42F4B4ED" w14:textId="77777777">
                    <w:pPr>
                      <w:ind w:left="360" w:hanging="360"/>
                    </w:pPr>
                  </w:p>
                  <w:p w:rsidR="00080888" w:rsidP="00080888" w:rsidRDefault="00080888" w14:paraId="40CDC070" w14:textId="77777777">
                    <w:pPr>
                      <w:ind w:left="360" w:hanging="360"/>
                    </w:pPr>
                  </w:p>
                  <w:p w:rsidR="00080888" w:rsidP="00080888" w:rsidRDefault="00080888" w14:paraId="305C6872" w14:textId="77777777">
                    <w:pPr>
                      <w:ind w:left="360" w:hanging="360"/>
                    </w:pPr>
                  </w:p>
                  <w:p w:rsidR="00080888" w:rsidP="00080888" w:rsidRDefault="00080888" w14:paraId="641FBC7F" w14:textId="77777777">
                    <w:pPr>
                      <w:ind w:left="360" w:hanging="360"/>
                    </w:pPr>
                  </w:p>
                  <w:p w:rsidR="00080888" w:rsidP="00080888" w:rsidRDefault="00080888" w14:paraId="308F413C" w14:textId="77777777">
                    <w:pPr>
                      <w:ind w:left="360" w:hanging="360"/>
                    </w:pPr>
                  </w:p>
                  <w:p w:rsidR="00080888" w:rsidP="00080888" w:rsidRDefault="00080888" w14:paraId="02C66042" w14:textId="77777777">
                    <w:pPr>
                      <w:ind w:left="360" w:hanging="360"/>
                    </w:pPr>
                  </w:p>
                  <w:p w:rsidR="00080888" w:rsidP="00080888" w:rsidRDefault="00080888" w14:paraId="0F678611" w14:textId="77777777">
                    <w:pPr>
                      <w:ind w:left="360" w:hanging="360"/>
                    </w:pPr>
                  </w:p>
                  <w:p w:rsidR="00080888" w:rsidP="00080888" w:rsidRDefault="00080888" w14:paraId="118EF599" w14:textId="77777777">
                    <w:pPr>
                      <w:ind w:left="360" w:hanging="360"/>
                    </w:pPr>
                  </w:p>
                </w:txbxContent>
              </v:textbox>
            </v:shape>
            <v:rect id="Rectangle 3" style="position:absolute;left:-585;top:-159;width:1949;height:59771;visibility:visible;mso-wrap-style:square;v-text-anchor:middle" o:spid="_x0000_s1032"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"/>
            <v:shape id="Pentagon 4" style="position:absolute;left:-397;top:-194;width:27748;height:8127;visibility:visible;mso-wrap-style:square;v-text-anchor:middle" o:spid="_x0000_s1033" fillcolor="#4472c4" stroked="f" strokeweight="1pt" type="#_x0000_t15" adj="1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">
              <v:textbox inset="28.8pt,0,14.4pt,0">
                <w:txbxContent>
                  <w:p w:rsidRPr="00443698" w:rsidR="00080888" w:rsidP="00080888" w:rsidRDefault="00080888" w14:paraId="63B4C0B3" w14:textId="77777777">
                    <w:pPr>
                      <w:pStyle w:val="NoSpacing"/>
                      <w:rPr>
                        <w:rFonts w:eastAsiaTheme="majorEastAsia" w:cstheme="minorHAnsi"/>
                        <w:color w:val="FFFFFF" w:themeColor="background1"/>
                        <w:sz w:val="24"/>
                        <w:szCs w:val="24"/>
                      </w:rPr>
                    </w:pPr>
                    <w:r w:rsidRPr="00611E3D">
                      <w:rPr>
                        <w:rFonts w:eastAsiaTheme="majorEastAsia" w:cstheme="minorHAnsi"/>
                        <w:b/>
                        <w:bCs/>
                        <w:color w:val="FFFFFF" w:themeColor="background1"/>
                        <w:sz w:val="24"/>
                        <w:szCs w:val="24"/>
                      </w:rPr>
                      <w:t>Stage 3</w:t>
                    </w:r>
                    <w:r w:rsidRPr="00443698">
                      <w:rPr>
                        <w:rFonts w:eastAsiaTheme="majorEastAsia" w:cstheme="minorHAnsi"/>
                        <w:color w:val="FFFFFF" w:themeColor="background1"/>
                        <w:sz w:val="24"/>
                        <w:szCs w:val="24"/>
                      </w:rPr>
                      <w:t xml:space="preserve"> – Co-ordinate support through a Team Around the Family (TAF)</w:t>
                    </w:r>
                  </w:p>
                </w:txbxContent>
              </v:textbox>
            </v:shape>
            <w10:wrap type="square" anchorx="page" anchory="page"/>
          </v:group>
        </w:pict>
      </w:r>
      <w:r>
        <w:rPr>
          <w:noProof/>
        </w:rPr>
        <w:pict w14:anchorId="093407E2">
          <v:group id="Group 27" style="position:absolute;left:0;text-align:left;margin-left:634.9pt;margin-top:17.25pt;width:184.05pt;height:563.25pt;z-index:-251654144;mso-wrap-distance-left:18pt;mso-wrap-distance-right:18pt;mso-position-horizontal-relative:page;mso-position-vertical-relative:page" coordsize="27748,65041" coordorigin="-950,-3573" wrapcoords="1234 -29 0 -29 -88 0 -88 21485 264 21600 1411 21658 21688 21658 21688 -29 1234 -2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">
            <v:shape id="Text Box 28" style="position:absolute;left:999;top:-3573;width:25799;height:65040;visibility:visible;mso-wrap-style:square;v-text-anchor:top" o:spid="_x0000_s1027" fillcolor="#c9c9c9 [1942]" strokecolor="#c9c9c9 [1942]" strokeweight="1pt" type="#_x0000_t202">
              <v:fill type="gradient" color2="#ededed [662]" angle="-45" focus="-50%" focussize="" focusposition=".5,.5" rotate="t"/>
              <v:shadow on="t" type="perspective" color="#525252 [1606]" opacity=".5" offset="1pt" offset2="-3pt"/>
              <v:textbox inset="14.4pt,1in,14.4pt,14.4pt">
                <w:txbxContent>
                  <w:p w:rsidR="00080888" w:rsidP="00080888" w:rsidRDefault="00080888" w14:paraId="5B1FE066" w14:textId="77777777">
                    <w:pPr>
                      <w:spacing w:after="13"/>
                      <w:ind w:left="360" w:hanging="360"/>
                    </w:pPr>
                  </w:p>
                  <w:p w:rsidRPr="00445DBC" w:rsidR="00080888" w:rsidP="00080888" w:rsidRDefault="00080888" w14:paraId="70F096F9"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The children / young people within the family must be supported to contribute so that their voice is heard and changes to their lived experience</w:t>
                    </w:r>
                    <w:r>
                      <w:rPr>
                        <w:rFonts w:asciiTheme="minorHAnsi" w:hAnsiTheme="minorHAnsi" w:cstheme="minorHAnsi"/>
                        <w:sz w:val="20"/>
                        <w:szCs w:val="20"/>
                      </w:rPr>
                      <w:t xml:space="preserve"> </w:t>
                    </w:r>
                    <w:r w:rsidRPr="00445DBC">
                      <w:rPr>
                        <w:rFonts w:asciiTheme="minorHAnsi" w:hAnsiTheme="minorHAnsi" w:cstheme="minorHAnsi"/>
                        <w:sz w:val="20"/>
                        <w:szCs w:val="20"/>
                      </w:rPr>
                      <w:t xml:space="preserve">are the barometer of progress made. </w:t>
                    </w:r>
                  </w:p>
                  <w:p w:rsidRPr="00445DBC" w:rsidR="00080888" w:rsidP="00080888" w:rsidRDefault="00080888" w14:paraId="58DCBA34"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An update (strengths and support needs) from all family members and professionals should be gained in relation to the action plan and the wider experiences of the family. </w:t>
                    </w:r>
                  </w:p>
                  <w:p w:rsidRPr="00445DBC" w:rsidR="00080888" w:rsidP="00080888" w:rsidRDefault="00080888" w14:paraId="26E03E86"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 xml:space="preserve">The scaling will be re-visited briefly during each TAF meeting as a measure of progress in the parent / carer approach to change. </w:t>
                    </w:r>
                  </w:p>
                  <w:p w:rsidRPr="00445DBC" w:rsidR="00080888" w:rsidP="00080888" w:rsidRDefault="00080888" w14:paraId="03CB6829" w14:textId="77777777">
                    <w:pPr>
                      <w:pStyle w:val="Default"/>
                      <w:numPr>
                        <w:ilvl w:val="0"/>
                        <w:numId w:val="4"/>
                      </w:numPr>
                      <w:spacing w:after="13"/>
                      <w:rPr>
                        <w:sz w:val="23"/>
                        <w:szCs w:val="23"/>
                      </w:rPr>
                    </w:pPr>
                    <w:r w:rsidRPr="00445DBC">
                      <w:rPr>
                        <w:rFonts w:asciiTheme="minorHAnsi" w:hAnsiTheme="minorHAnsi" w:cstheme="minorHAnsi"/>
                        <w:sz w:val="20"/>
                        <w:szCs w:val="20"/>
                      </w:rPr>
                      <w:t xml:space="preserve">Any additional support needs identified, and the action required to address these can be included in the plan. </w:t>
                    </w:r>
                  </w:p>
                  <w:p w:rsidR="00080888" w:rsidP="00080888" w:rsidRDefault="00080888" w14:paraId="2D679954"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At the final TAF meeting when the action plan has met the family's needs and there is evidence of positive impact on the children / young person the Early Help Assessment can be closed.</w:t>
                    </w:r>
                  </w:p>
                  <w:p w:rsidRPr="00445DBC" w:rsidR="00080888" w:rsidP="00080888" w:rsidRDefault="00080888" w14:paraId="7A71FA56" w14:textId="77777777">
                    <w:pPr>
                      <w:pStyle w:val="Default"/>
                      <w:numPr>
                        <w:ilvl w:val="0"/>
                        <w:numId w:val="4"/>
                      </w:numPr>
                      <w:spacing w:after="13"/>
                      <w:rPr>
                        <w:rFonts w:asciiTheme="minorHAnsi" w:hAnsiTheme="minorHAnsi" w:cstheme="minorHAnsi"/>
                        <w:sz w:val="20"/>
                        <w:szCs w:val="20"/>
                      </w:rPr>
                    </w:pPr>
                    <w:r w:rsidRPr="00445DBC">
                      <w:rPr>
                        <w:rFonts w:asciiTheme="minorHAnsi" w:hAnsiTheme="minorHAnsi" w:cstheme="minorHAnsi"/>
                        <w:sz w:val="20"/>
                        <w:szCs w:val="20"/>
                      </w:rPr>
                      <w:t>An exit strategy including signposting to universal services and identified strategies for the family to sustain progress without ongoing intervention should be in place.</w:t>
                    </w:r>
                    <w:r w:rsidRPr="00445DBC">
                      <w:rPr>
                        <w:sz w:val="23"/>
                        <w:szCs w:val="23"/>
                      </w:rPr>
                      <w:t xml:space="preserve"> </w:t>
                    </w:r>
                  </w:p>
                </w:txbxContent>
              </v:textbox>
            </v:shape>
            <v:rect id="Rectangle 3" style="position:absolute;left:-791;top:-3464;width:2469;height:64758;visibility:visible;mso-wrap-style:square;v-text-anchor:middle" o:spid="_x0000_s1028" fillcolor="#44546a"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"/>
            <v:shape id="Pentagon 4" style="position:absolute;left:-950;top:-3573;width:27748;height:8803;visibility:visible;mso-wrap-style:square;v-text-anchor:middle" o:spid="_x0000_s1029" fillcolor="#4472c4" stroked="f" strokeweight="1pt" type="#_x0000_t15" adj="19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">
              <v:textbox inset="28.8pt,0,14.4pt,0">
                <w:txbxContent>
                  <w:p w:rsidRPr="00443698" w:rsidR="00080888" w:rsidP="00080888" w:rsidRDefault="00080888" w14:paraId="1AC52279" w14:textId="77777777">
                    <w:pPr>
                      <w:pStyle w:val="NoSpacing"/>
                      <w:rPr>
                        <w:rFonts w:eastAsiaTheme="majorEastAsia" w:cstheme="minorHAnsi"/>
                        <w:color w:val="FFFFFF" w:themeColor="background1"/>
                        <w:sz w:val="24"/>
                        <w:szCs w:val="24"/>
                      </w:rPr>
                    </w:pPr>
                    <w:r w:rsidRPr="00611E3D">
                      <w:rPr>
                        <w:rFonts w:cstheme="minorHAnsi"/>
                        <w:b/>
                        <w:bCs/>
                        <w:color w:val="FFFFFF" w:themeColor="background1"/>
                        <w:sz w:val="24"/>
                        <w:szCs w:val="24"/>
                      </w:rPr>
                      <w:t>Step 4</w:t>
                    </w:r>
                    <w:r w:rsidRPr="00443698">
                      <w:rPr>
                        <w:rFonts w:cstheme="minorHAnsi"/>
                        <w:color w:val="FFFFFF" w:themeColor="background1"/>
                        <w:sz w:val="24"/>
                        <w:szCs w:val="24"/>
                      </w:rPr>
                      <w:t xml:space="preserve"> – Review progress through subsequent Team Around the Family Meetings</w:t>
                    </w:r>
                  </w:p>
                </w:txbxContent>
              </v:textbox>
            </v:shape>
            <w10:wrap type="tight" anchorx="page" anchory="page"/>
          </v:group>
        </w:pict>
      </w:r>
    </w:p>
    <w:p w:rsidRPr="00080888" w:rsidR="00080888" w:rsidP="00080888" w:rsidRDefault="00080888" w14:paraId="08B563B5" w14:textId="77777777">
      <w:pPr>
        <w:spacing w:after="170" w:line="240" w:lineRule="auto"/>
        <w:ind w:right="718"/>
        <w:jc w:val="both"/>
        <w:rPr>
          <w:rFonts w:ascii="Calibri" w:hAnsi="Calibri" w:eastAsia="Calibri" w:cs="Calibri"/>
          <w:b/>
          <w:bCs/>
          <w:color w:val="000000"/>
          <w:sz w:val="24"/>
          <w:u w:val="single"/>
          <w:lang w:eastAsia="en-GB"/>
        </w:rPr>
      </w:pPr>
    </w:p>
    <w:p w:rsidRPr="00080888" w:rsidR="00080888" w:rsidP="00080888" w:rsidRDefault="00080888" w14:paraId="31BEBC23" w14:textId="77777777">
      <w:pPr>
        <w:autoSpaceDE w:val="0"/>
        <w:autoSpaceDN w:val="0"/>
        <w:adjustRightInd w:val="0"/>
        <w:spacing w:after="0" w:line="240" w:lineRule="auto"/>
        <w:jc w:val="both"/>
        <w:rPr>
          <w:rFonts w:eastAsiaTheme="minorEastAsia" w:cstheme="minorHAnsi"/>
          <w:b/>
          <w:bCs/>
          <w:color w:val="000000"/>
          <w:sz w:val="28"/>
          <w:szCs w:val="28"/>
          <w:lang w:eastAsia="en-GB"/>
        </w:rPr>
      </w:pPr>
      <w:bookmarkStart w:name="HowTo" w:id="8"/>
      <w:r w:rsidRPr="00080888">
        <w:rPr>
          <w:rFonts w:eastAsiaTheme="minorEastAsia" w:cstheme="minorHAnsi"/>
          <w:b/>
          <w:bCs/>
          <w:color w:val="000000"/>
          <w:sz w:val="28"/>
          <w:szCs w:val="28"/>
          <w:lang w:eastAsia="en-GB"/>
        </w:rPr>
        <w:t xml:space="preserve">How to complete the Early Help Assessment form: </w:t>
      </w:r>
    </w:p>
    <w:bookmarkEnd w:id="8"/>
    <w:p w:rsidRPr="00080888" w:rsidR="00080888" w:rsidP="00080888" w:rsidRDefault="00080888" w14:paraId="7D44476E" w14:textId="77777777">
      <w:pPr>
        <w:autoSpaceDE w:val="0"/>
        <w:autoSpaceDN w:val="0"/>
        <w:adjustRightInd w:val="0"/>
        <w:spacing w:after="0" w:line="240" w:lineRule="auto"/>
        <w:jc w:val="both"/>
        <w:rPr>
          <w:rFonts w:eastAsiaTheme="minorEastAsia" w:cstheme="minorHAnsi"/>
          <w:color w:val="000000"/>
          <w:lang w:eastAsia="en-GB"/>
        </w:rPr>
      </w:pPr>
    </w:p>
    <w:p w:rsidRPr="00080888" w:rsidR="00080888" w:rsidP="00080888" w:rsidRDefault="00080888" w14:paraId="3F755387"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A" w:id="9"/>
      <w:r w:rsidRPr="00080888">
        <w:rPr>
          <w:rFonts w:eastAsiaTheme="minorEastAsia" w:cstheme="minorHAnsi"/>
          <w:b/>
          <w:bCs/>
          <w:color w:val="000000"/>
          <w:sz w:val="24"/>
          <w:szCs w:val="24"/>
          <w:lang w:eastAsia="en-GB"/>
        </w:rPr>
        <w:t xml:space="preserve">A: YOUR CHILD / YOUNG PERSON'S DETAILS </w:t>
      </w:r>
    </w:p>
    <w:bookmarkEnd w:id="9"/>
    <w:p w:rsidRPr="00080888" w:rsidR="00080888" w:rsidP="00080888" w:rsidRDefault="00080888" w14:paraId="13123298"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The primary child or young person's details who you have identified as having additional support needs. If there is more than one child in the household / </w:t>
      </w:r>
      <w:proofErr w:type="gramStart"/>
      <w:r w:rsidRPr="00080888">
        <w:rPr>
          <w:rFonts w:eastAsiaTheme="minorEastAsia" w:cstheme="minorHAnsi"/>
          <w:color w:val="000000"/>
          <w:sz w:val="24"/>
          <w:szCs w:val="24"/>
          <w:lang w:eastAsia="en-GB"/>
        </w:rPr>
        <w:t>family</w:t>
      </w:r>
      <w:proofErr w:type="gramEnd"/>
      <w:r w:rsidRPr="00080888">
        <w:rPr>
          <w:rFonts w:eastAsiaTheme="minorEastAsia" w:cstheme="minorHAnsi"/>
          <w:color w:val="000000"/>
          <w:sz w:val="24"/>
          <w:szCs w:val="24"/>
          <w:lang w:eastAsia="en-GB"/>
        </w:rPr>
        <w:t xml:space="preserve"> this can be reflected in Part B. </w:t>
      </w:r>
    </w:p>
    <w:p w:rsidRPr="00080888" w:rsidR="00080888" w:rsidP="00080888" w:rsidRDefault="00080888" w14:paraId="3C2BAECF"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72DE20E0"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B" w:id="10"/>
      <w:r w:rsidRPr="00080888">
        <w:rPr>
          <w:rFonts w:eastAsiaTheme="minorEastAsia" w:cstheme="minorHAnsi"/>
          <w:b/>
          <w:bCs/>
          <w:color w:val="000000"/>
          <w:sz w:val="24"/>
          <w:szCs w:val="24"/>
          <w:lang w:eastAsia="en-GB"/>
        </w:rPr>
        <w:t xml:space="preserve">B: WHO ARE THE CHILDREN AND ADULTS IN YOUR HOUSEHOLD / FAMILY? </w:t>
      </w:r>
    </w:p>
    <w:bookmarkEnd w:id="10"/>
    <w:p w:rsidRPr="00080888" w:rsidR="00080888" w:rsidP="00080888" w:rsidRDefault="00080888" w14:paraId="4EA01DDF"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Include all children, young people and adults within the household and wider family members </w:t>
      </w:r>
      <w:proofErr w:type="gramStart"/>
      <w:r w:rsidRPr="00080888">
        <w:rPr>
          <w:rFonts w:eastAsiaTheme="minorEastAsia" w:cstheme="minorHAnsi"/>
          <w:color w:val="000000"/>
          <w:sz w:val="24"/>
          <w:szCs w:val="24"/>
          <w:lang w:eastAsia="en-GB"/>
        </w:rPr>
        <w:t>not present</w:t>
      </w:r>
      <w:proofErr w:type="gramEnd"/>
      <w:r w:rsidRPr="00080888">
        <w:rPr>
          <w:rFonts w:eastAsiaTheme="minorEastAsia" w:cstheme="minorHAnsi"/>
          <w:color w:val="000000"/>
          <w:sz w:val="24"/>
          <w:szCs w:val="24"/>
          <w:lang w:eastAsia="en-GB"/>
        </w:rPr>
        <w:t xml:space="preserve"> in the household who play a role in the child/ren's lives. This could include </w:t>
      </w:r>
      <w:proofErr w:type="gramStart"/>
      <w:r w:rsidRPr="00080888">
        <w:rPr>
          <w:rFonts w:eastAsiaTheme="minorEastAsia" w:cstheme="minorHAnsi"/>
          <w:color w:val="000000"/>
          <w:sz w:val="24"/>
          <w:szCs w:val="24"/>
          <w:lang w:eastAsia="en-GB"/>
        </w:rPr>
        <w:t>Grandparents;</w:t>
      </w:r>
      <w:proofErr w:type="gramEnd"/>
      <w:r w:rsidRPr="00080888">
        <w:rPr>
          <w:rFonts w:eastAsiaTheme="minorEastAsia" w:cstheme="minorHAnsi"/>
          <w:color w:val="000000"/>
          <w:sz w:val="24"/>
          <w:szCs w:val="24"/>
          <w:lang w:eastAsia="en-GB"/>
        </w:rPr>
        <w:t xml:space="preserve"> extended family members, parents or carers, partners of parents and absent parents. You will need to ensure they are invited to TAF meetings where there is consent and it is safe to do so. </w:t>
      </w:r>
    </w:p>
    <w:p w:rsidRPr="00080888" w:rsidR="00080888" w:rsidP="00080888" w:rsidRDefault="00080888" w14:paraId="6FA6CE73"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6D4AF4D5"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Separated Parents</w:t>
      </w:r>
    </w:p>
    <w:p w:rsidRPr="00080888" w:rsidR="00080888" w:rsidP="00080888" w:rsidRDefault="00080888" w14:paraId="6F9F6E4F" w14:textId="77777777">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In some families, one of the parents may not be living with the family. In this case, you should encourage the primary carer to provide details to enable you to contact the separated parent, so that you can ask him/her to be involved with the Early Help Assessment. Ensure you are fully aware of the family’s circumstances before you do this however, as there may be </w:t>
      </w:r>
      <w:proofErr w:type="gramStart"/>
      <w:r w:rsidRPr="00080888">
        <w:rPr>
          <w:rFonts w:eastAsiaTheme="minorEastAsia" w:cstheme="minorHAnsi"/>
          <w:color w:val="000000"/>
          <w:sz w:val="24"/>
          <w:szCs w:val="24"/>
          <w:lang w:eastAsia="en-GB"/>
        </w:rPr>
        <w:t>particular risks</w:t>
      </w:r>
      <w:proofErr w:type="gramEnd"/>
      <w:r w:rsidRPr="00080888">
        <w:rPr>
          <w:rFonts w:eastAsiaTheme="minorEastAsia" w:cstheme="minorHAnsi"/>
          <w:color w:val="000000"/>
          <w:sz w:val="24"/>
          <w:szCs w:val="24"/>
          <w:lang w:eastAsia="en-GB"/>
        </w:rPr>
        <w:t xml:space="preserve"> to consider before contacting the family.</w:t>
      </w:r>
    </w:p>
    <w:p w:rsidRPr="00080888" w:rsidR="00080888" w:rsidP="00080888" w:rsidRDefault="00080888" w14:paraId="5257D24C"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0E2B825B"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C" w:id="11"/>
      <w:r w:rsidRPr="00080888">
        <w:rPr>
          <w:rFonts w:eastAsiaTheme="minorEastAsia" w:cstheme="minorHAnsi"/>
          <w:b/>
          <w:bCs/>
          <w:color w:val="000000"/>
          <w:sz w:val="24"/>
          <w:szCs w:val="24"/>
          <w:lang w:eastAsia="en-GB"/>
        </w:rPr>
        <w:t xml:space="preserve">C: SERVICES SUPPORTING YOUR FAMILY </w:t>
      </w:r>
    </w:p>
    <w:bookmarkEnd w:id="11"/>
    <w:p w:rsidRPr="00080888" w:rsidR="00080888" w:rsidP="00080888" w:rsidRDefault="00080888" w14:paraId="3634A13F"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include details of services who are involved with all family members. Remember to have a discussion with the family about who you will share their information with. If there are any professional/agency they don't want to have information shared with this should be recorded </w:t>
      </w:r>
      <w:proofErr w:type="gramStart"/>
      <w:r w:rsidRPr="00080888">
        <w:rPr>
          <w:rFonts w:eastAsiaTheme="minorEastAsia" w:cstheme="minorHAnsi"/>
          <w:color w:val="000000"/>
          <w:sz w:val="24"/>
          <w:szCs w:val="24"/>
          <w:lang w:eastAsia="en-GB"/>
        </w:rPr>
        <w:t>here;</w:t>
      </w:r>
      <w:proofErr w:type="gramEnd"/>
      <w:r w:rsidRPr="00080888">
        <w:rPr>
          <w:rFonts w:eastAsiaTheme="minorEastAsia" w:cstheme="minorHAnsi"/>
          <w:color w:val="000000"/>
          <w:sz w:val="24"/>
          <w:szCs w:val="24"/>
          <w:lang w:eastAsia="en-GB"/>
        </w:rPr>
        <w:t xml:space="preserve"> as you will be approaching these services to contribute to your assessment. You might need further discussion with the family about how this might impact on their action plan. </w:t>
      </w:r>
    </w:p>
    <w:p w:rsidRPr="00080888" w:rsidR="00080888" w:rsidP="00080888" w:rsidRDefault="00080888" w14:paraId="1C1AAC9B"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465C6B0F"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D" w:id="12"/>
      <w:r w:rsidRPr="00080888">
        <w:rPr>
          <w:rFonts w:eastAsiaTheme="minorEastAsia" w:cstheme="minorHAnsi"/>
          <w:b/>
          <w:bCs/>
          <w:color w:val="000000"/>
          <w:sz w:val="24"/>
          <w:szCs w:val="24"/>
          <w:lang w:eastAsia="en-GB"/>
        </w:rPr>
        <w:t xml:space="preserve">D: WHAT'S HAPPENING FOR YOU AND YOUR FAMILY? </w:t>
      </w:r>
    </w:p>
    <w:bookmarkEnd w:id="12"/>
    <w:p w:rsidRPr="00080888" w:rsidR="00080888" w:rsidP="00080888" w:rsidRDefault="00080888" w14:paraId="6283F37E"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need to have a discussion with the family about why the Early Help Assessment is being completed. What are the behaviours and needs that the children and young people are presenting with? Please include any additional information from your discussion about what may lie underneath the presenting behaviours and the impact on all family members especially other children and young people within the household. </w:t>
      </w:r>
    </w:p>
    <w:p w:rsidRPr="00080888" w:rsidR="00080888" w:rsidP="00080888" w:rsidRDefault="00080888" w14:paraId="7B2108D4"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p>
    <w:p w:rsidRPr="00080888" w:rsidR="00080888" w:rsidP="00080888" w:rsidRDefault="00080888" w14:paraId="3D5CA7F9"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26A4D825"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The assessment follows the Signs of Safety (</w:t>
      </w:r>
      <w:proofErr w:type="spellStart"/>
      <w:r w:rsidRPr="00080888">
        <w:rPr>
          <w:rFonts w:eastAsiaTheme="minorEastAsia" w:cstheme="minorHAnsi"/>
          <w:color w:val="4D4D4F"/>
          <w:sz w:val="24"/>
          <w:szCs w:val="24"/>
          <w:lang w:eastAsia="en-GB"/>
        </w:rPr>
        <w:t>SofS</w:t>
      </w:r>
      <w:proofErr w:type="spellEnd"/>
      <w:r w:rsidRPr="00080888">
        <w:rPr>
          <w:rFonts w:eastAsiaTheme="minorEastAsia" w:cstheme="minorHAnsi"/>
          <w:color w:val="4D4D4F"/>
          <w:sz w:val="24"/>
          <w:szCs w:val="24"/>
          <w:lang w:eastAsia="en-GB"/>
        </w:rPr>
        <w:t>) approach and explores:</w:t>
      </w:r>
    </w:p>
    <w:p w:rsidRPr="00080888" w:rsidR="00080888" w:rsidP="00080888" w:rsidRDefault="00080888" w14:paraId="1D04D15F" w14:textId="77777777">
      <w:pPr>
        <w:autoSpaceDE w:val="0"/>
        <w:autoSpaceDN w:val="0"/>
        <w:adjustRightInd w:val="0"/>
        <w:spacing w:after="0" w:line="240" w:lineRule="auto"/>
        <w:rPr>
          <w:rFonts w:eastAsiaTheme="minorEastAsia" w:cstheme="minorHAnsi"/>
          <w:color w:val="4D4D4F"/>
          <w:sz w:val="24"/>
          <w:szCs w:val="24"/>
          <w:lang w:eastAsia="en-GB"/>
        </w:rPr>
      </w:pPr>
    </w:p>
    <w:p w:rsidRPr="00080888" w:rsidR="00080888" w:rsidP="00080888" w:rsidRDefault="00080888" w14:paraId="5CE0D964" w14:textId="77777777">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is going well for the child and their family?</w:t>
      </w:r>
    </w:p>
    <w:p w:rsidRPr="00080888" w:rsidR="00080888" w:rsidP="00080888" w:rsidRDefault="00080888" w14:paraId="3900ADCA"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Child and family strengths</w:t>
      </w:r>
    </w:p>
    <w:p w:rsidRPr="00080888" w:rsidR="00080888" w:rsidP="00080888" w:rsidRDefault="00080888" w14:paraId="6A17FDC4"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Safety factors</w:t>
      </w:r>
    </w:p>
    <w:p w:rsidRPr="00080888" w:rsidR="00080888" w:rsidP="00080888" w:rsidRDefault="00080888" w14:paraId="356F2ACF" w14:textId="77777777">
      <w:pPr>
        <w:autoSpaceDE w:val="0"/>
        <w:autoSpaceDN w:val="0"/>
        <w:adjustRightInd w:val="0"/>
        <w:spacing w:after="0" w:line="240" w:lineRule="auto"/>
        <w:rPr>
          <w:rFonts w:eastAsiaTheme="minorEastAsia" w:cstheme="minorHAnsi"/>
          <w:color w:val="4D4D4F"/>
          <w:sz w:val="24"/>
          <w:szCs w:val="24"/>
          <w:lang w:eastAsia="en-GB"/>
        </w:rPr>
      </w:pPr>
    </w:p>
    <w:p w:rsidRPr="00080888" w:rsidR="00080888" w:rsidP="00080888" w:rsidRDefault="00080888" w14:paraId="04CA228A" w14:textId="77777777">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are we worried about?</w:t>
      </w:r>
    </w:p>
    <w:p w:rsidRPr="00080888" w:rsidR="00080888" w:rsidP="00080888" w:rsidRDefault="00080888" w14:paraId="599BCBB8"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What is happening now</w:t>
      </w:r>
    </w:p>
    <w:p w:rsidRPr="00080888" w:rsidR="00080888" w:rsidP="00080888" w:rsidRDefault="00080888" w14:paraId="48E3258A"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Areas where needs are not being met</w:t>
      </w:r>
    </w:p>
    <w:p w:rsidRPr="00080888" w:rsidR="00080888" w:rsidP="00080888" w:rsidRDefault="00080888" w14:paraId="4D23F4DA"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Presenting risks and concerns</w:t>
      </w:r>
    </w:p>
    <w:p w:rsidRPr="00080888" w:rsidR="00080888" w:rsidP="00080888" w:rsidRDefault="00080888" w14:paraId="7775213D"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Worries that are impacting on the child’s health and wellbeing</w:t>
      </w:r>
    </w:p>
    <w:p w:rsidRPr="00080888" w:rsidR="00080888" w:rsidP="00080888" w:rsidRDefault="00080888" w14:paraId="63891D64" w14:textId="77777777">
      <w:pPr>
        <w:autoSpaceDE w:val="0"/>
        <w:autoSpaceDN w:val="0"/>
        <w:adjustRightInd w:val="0"/>
        <w:spacing w:after="0" w:line="240" w:lineRule="auto"/>
        <w:rPr>
          <w:rFonts w:eastAsiaTheme="minorEastAsia" w:cstheme="minorHAnsi"/>
          <w:color w:val="4D4D4F"/>
          <w:sz w:val="24"/>
          <w:szCs w:val="24"/>
          <w:lang w:eastAsia="en-GB"/>
        </w:rPr>
      </w:pPr>
    </w:p>
    <w:p w:rsidRPr="00080888" w:rsidR="00080888" w:rsidP="00080888" w:rsidRDefault="00080888" w14:paraId="1E396577" w14:textId="77777777">
      <w:pPr>
        <w:autoSpaceDE w:val="0"/>
        <w:autoSpaceDN w:val="0"/>
        <w:adjustRightInd w:val="0"/>
        <w:spacing w:after="0" w:line="240" w:lineRule="auto"/>
        <w:rPr>
          <w:rFonts w:eastAsiaTheme="minorEastAsia" w:cstheme="minorHAnsi"/>
          <w:b/>
          <w:bCs/>
          <w:color w:val="4D4D4F"/>
          <w:sz w:val="24"/>
          <w:szCs w:val="24"/>
          <w:lang w:eastAsia="en-GB"/>
        </w:rPr>
      </w:pPr>
      <w:r w:rsidRPr="00080888">
        <w:rPr>
          <w:rFonts w:eastAsiaTheme="minorEastAsia" w:cstheme="minorHAnsi"/>
          <w:b/>
          <w:bCs/>
          <w:color w:val="4D4D4F"/>
          <w:sz w:val="24"/>
          <w:szCs w:val="24"/>
          <w:lang w:eastAsia="en-GB"/>
        </w:rPr>
        <w:t>What needs to change to improve the outcomes for the child and their family? (Ensure the child and families views are captured within this).</w:t>
      </w:r>
    </w:p>
    <w:p w:rsidRPr="00080888" w:rsidR="00080888" w:rsidP="00080888" w:rsidRDefault="00080888" w14:paraId="1AF63B6F" w14:textId="77777777">
      <w:pPr>
        <w:autoSpaceDE w:val="0"/>
        <w:autoSpaceDN w:val="0"/>
        <w:adjustRightInd w:val="0"/>
        <w:spacing w:after="0" w:line="240" w:lineRule="auto"/>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Identify next steps, action required and desired outcomes</w:t>
      </w:r>
    </w:p>
    <w:p w:rsidRPr="00080888" w:rsidR="00080888" w:rsidP="00080888" w:rsidRDefault="00080888" w14:paraId="7352C373" w14:textId="77777777">
      <w:pPr>
        <w:autoSpaceDE w:val="0"/>
        <w:autoSpaceDN w:val="0"/>
        <w:adjustRightInd w:val="0"/>
        <w:spacing w:after="0" w:line="240" w:lineRule="auto"/>
        <w:jc w:val="both"/>
        <w:rPr>
          <w:rFonts w:eastAsiaTheme="minorEastAsia" w:cstheme="minorHAnsi"/>
          <w:color w:val="4D4D4F"/>
          <w:sz w:val="24"/>
          <w:szCs w:val="24"/>
          <w:lang w:eastAsia="en-GB"/>
        </w:rPr>
      </w:pPr>
      <w:r w:rsidRPr="00080888">
        <w:rPr>
          <w:rFonts w:eastAsiaTheme="minorEastAsia" w:cstheme="minorHAnsi"/>
          <w:color w:val="4D4D4F"/>
          <w:sz w:val="24"/>
          <w:szCs w:val="24"/>
          <w:lang w:eastAsia="en-GB"/>
        </w:rPr>
        <w:t>• Well-being goals</w:t>
      </w:r>
    </w:p>
    <w:p w:rsidRPr="00080888" w:rsidR="00080888" w:rsidP="00080888" w:rsidRDefault="00080888" w14:paraId="49210079" w14:textId="77777777">
      <w:pPr>
        <w:autoSpaceDE w:val="0"/>
        <w:autoSpaceDN w:val="0"/>
        <w:adjustRightInd w:val="0"/>
        <w:spacing w:after="0" w:line="240" w:lineRule="auto"/>
        <w:jc w:val="both"/>
        <w:rPr>
          <w:rFonts w:eastAsiaTheme="minorEastAsia" w:cstheme="minorHAnsi"/>
          <w:color w:val="4D4D4F"/>
          <w:sz w:val="24"/>
          <w:szCs w:val="24"/>
          <w:lang w:eastAsia="en-GB"/>
        </w:rPr>
      </w:pPr>
    </w:p>
    <w:p w:rsidRPr="00080888" w:rsidR="00080888" w:rsidP="00080888" w:rsidRDefault="00080888" w14:paraId="121BF8CD" w14:textId="77777777">
      <w:pPr>
        <w:autoSpaceDE w:val="0"/>
        <w:autoSpaceDN w:val="0"/>
        <w:adjustRightInd w:val="0"/>
        <w:spacing w:after="0" w:line="240" w:lineRule="auto"/>
        <w:jc w:val="both"/>
        <w:rPr>
          <w:rFonts w:eastAsia="Calibri" w:cstheme="minorHAnsi"/>
          <w:color w:val="4D4D4F"/>
          <w:sz w:val="24"/>
          <w:szCs w:val="24"/>
          <w:lang w:eastAsia="en-GB"/>
        </w:rPr>
      </w:pPr>
      <w:r w:rsidRPr="00080888">
        <w:rPr>
          <w:rFonts w:eastAsiaTheme="minorEastAsia" w:cstheme="minorHAnsi"/>
          <w:color w:val="4D4D4F"/>
          <w:sz w:val="24"/>
          <w:szCs w:val="24"/>
          <w:lang w:eastAsia="en-GB"/>
        </w:rPr>
        <w:t>Consider each of the assessment areas from the whole perspective, starting with the strengths and then concentrating on the presenting issues/concerns. Wherever possible, base comments on evidence, not just opinion and indicate what the evidence is. It is important to distinguish between fact, opinion and observation when recording the information. The assessment must be completed with the child and their family to ensure their views are captured and they are at the centre of the assessment.</w:t>
      </w:r>
    </w:p>
    <w:p w:rsidRPr="00080888" w:rsidR="00080888" w:rsidP="00080888" w:rsidRDefault="00080888" w14:paraId="562497F4"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54E6506B"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E" w:id="13"/>
      <w:r w:rsidRPr="00080888">
        <w:rPr>
          <w:rFonts w:eastAsiaTheme="minorEastAsia" w:cstheme="minorHAnsi"/>
          <w:b/>
          <w:bCs/>
          <w:color w:val="000000"/>
          <w:sz w:val="24"/>
          <w:szCs w:val="24"/>
          <w:lang w:eastAsia="en-GB"/>
        </w:rPr>
        <w:t xml:space="preserve">E: ABOUT YOUR CHILDREN AND FAMILY </w:t>
      </w:r>
    </w:p>
    <w:bookmarkEnd w:id="13"/>
    <w:p w:rsidRPr="00080888" w:rsidR="00080888" w:rsidP="00080888" w:rsidRDefault="00080888" w14:paraId="22A7FE7A"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discuss each area in turn, looking at strengths and needs, including any information shared by other professionals who you have been in contact with and </w:t>
      </w:r>
      <w:proofErr w:type="gramStart"/>
      <w:r w:rsidRPr="00080888">
        <w:rPr>
          <w:rFonts w:eastAsiaTheme="minorEastAsia" w:cstheme="minorHAnsi"/>
          <w:color w:val="000000"/>
          <w:sz w:val="24"/>
          <w:szCs w:val="24"/>
          <w:lang w:eastAsia="en-GB"/>
        </w:rPr>
        <w:t>take into account</w:t>
      </w:r>
      <w:proofErr w:type="gramEnd"/>
      <w:r w:rsidRPr="00080888">
        <w:rPr>
          <w:rFonts w:eastAsiaTheme="minorEastAsia" w:cstheme="minorHAnsi"/>
          <w:color w:val="000000"/>
          <w:sz w:val="24"/>
          <w:szCs w:val="24"/>
          <w:lang w:eastAsia="en-GB"/>
        </w:rPr>
        <w:t xml:space="preserve"> the impact on all family members. The parent / carer must be asked where they feel they are on their journey in relation to that area of their lives. If you are completing this with 2 parent's record the lowest score as this will ensure that the action plan and support takes this into consideration. </w:t>
      </w:r>
    </w:p>
    <w:p w:rsidRPr="00080888" w:rsidR="00080888" w:rsidP="00080888" w:rsidRDefault="00080888" w14:paraId="21DA4D7D"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4EDB6C9B" w14:textId="77777777">
      <w:pPr>
        <w:tabs>
          <w:tab w:val="left" w:pos="13892"/>
        </w:tabs>
        <w:spacing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If in your professional judgement you aren't in agreement with the parent / carer please discuss with them, the evidence for this and negotiate an agreed description that reflects where they are. This section is key to helping you to formulate your action plan; prioritising the areas of support and identifying actions and the most effective level of support needed to achieve these actions and have a positive impact for the children and young people. For example, where the family are achieving in an area of family life there may be no need for any actions and conversely where the family feel stuck, they will need more support to effect change.</w:t>
      </w:r>
    </w:p>
    <w:p w:rsidRPr="00080888" w:rsidR="00080888" w:rsidP="00080888" w:rsidRDefault="00080888" w14:paraId="52E258FD"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F" w:id="14"/>
      <w:r w:rsidRPr="00080888">
        <w:rPr>
          <w:rFonts w:eastAsiaTheme="minorEastAsia" w:cstheme="minorHAnsi"/>
          <w:b/>
          <w:bCs/>
          <w:color w:val="000000"/>
          <w:sz w:val="24"/>
          <w:szCs w:val="24"/>
          <w:lang w:eastAsia="en-GB"/>
        </w:rPr>
        <w:t xml:space="preserve">F: LISTENING TO YOUR CHILDREN </w:t>
      </w:r>
    </w:p>
    <w:bookmarkEnd w:id="14"/>
    <w:p w:rsidRPr="00080888" w:rsidR="00080888" w:rsidP="00080888" w:rsidRDefault="00080888" w14:paraId="507CC437"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section is where you will be speaking to children in the family; and where you may choose to use other tools and methods to help you to get an accurate picture of their experiences and thoughts. Remember to talk to </w:t>
      </w:r>
      <w:proofErr w:type="gramStart"/>
      <w:r w:rsidRPr="00080888">
        <w:rPr>
          <w:rFonts w:eastAsiaTheme="minorEastAsia" w:cstheme="minorHAnsi"/>
          <w:color w:val="000000"/>
          <w:sz w:val="24"/>
          <w:szCs w:val="24"/>
          <w:lang w:eastAsia="en-GB"/>
        </w:rPr>
        <w:t>all of</w:t>
      </w:r>
      <w:proofErr w:type="gramEnd"/>
      <w:r w:rsidRPr="00080888">
        <w:rPr>
          <w:rFonts w:eastAsiaTheme="minorEastAsia" w:cstheme="minorHAnsi"/>
          <w:color w:val="000000"/>
          <w:sz w:val="24"/>
          <w:szCs w:val="24"/>
          <w:lang w:eastAsia="en-GB"/>
        </w:rPr>
        <w:t xml:space="preserve"> the children; and to also observe younger children, how they present and interact within their family context. </w:t>
      </w:r>
    </w:p>
    <w:p w:rsidRPr="00080888" w:rsidR="00080888" w:rsidP="00080888" w:rsidRDefault="00080888" w14:paraId="5D8057CE"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1FB57445"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0F3A4D44"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G" w:id="15"/>
      <w:r w:rsidRPr="00080888">
        <w:rPr>
          <w:rFonts w:eastAsiaTheme="minorEastAsia" w:cstheme="minorHAnsi"/>
          <w:b/>
          <w:bCs/>
          <w:color w:val="000000"/>
          <w:sz w:val="24"/>
          <w:szCs w:val="24"/>
          <w:lang w:eastAsia="en-GB"/>
        </w:rPr>
        <w:t xml:space="preserve">G: YOUR FAMILY'S STORY </w:t>
      </w:r>
    </w:p>
    <w:bookmarkEnd w:id="15"/>
    <w:p w:rsidRPr="00080888" w:rsidR="00080888" w:rsidP="00080888" w:rsidRDefault="00080888" w14:paraId="4AB2E725"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is where you can record your discussions and understanding of the family in their historic context; this will enable you to understand the presenting needs more fully. Consider whether parent/carers have unresolved/adult issues that are impacting on their capacity to parent their children and young people, for example Trauma and/or Adverse Childhood Experiences. Discussing previous support, they have received and what worked well for them will help you to identify support networks, engagement with services, their resilience, </w:t>
      </w:r>
      <w:proofErr w:type="gramStart"/>
      <w:r w:rsidRPr="00080888">
        <w:rPr>
          <w:rFonts w:eastAsiaTheme="minorEastAsia" w:cstheme="minorHAnsi"/>
          <w:color w:val="000000"/>
          <w:sz w:val="24"/>
          <w:szCs w:val="24"/>
          <w:lang w:eastAsia="en-GB"/>
        </w:rPr>
        <w:t>strengths</w:t>
      </w:r>
      <w:proofErr w:type="gramEnd"/>
      <w:r w:rsidRPr="00080888">
        <w:rPr>
          <w:rFonts w:eastAsiaTheme="minorEastAsia" w:cstheme="minorHAnsi"/>
          <w:color w:val="000000"/>
          <w:sz w:val="24"/>
          <w:szCs w:val="24"/>
          <w:lang w:eastAsia="en-GB"/>
        </w:rPr>
        <w:t xml:space="preserve"> and effective support going forward. </w:t>
      </w:r>
    </w:p>
    <w:p w:rsidRPr="00080888" w:rsidR="00080888" w:rsidP="00080888" w:rsidRDefault="00080888" w14:paraId="4C5A4E2F"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3F762F73"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H" w:id="16"/>
      <w:r w:rsidRPr="00080888">
        <w:rPr>
          <w:rFonts w:eastAsiaTheme="minorEastAsia" w:cstheme="minorHAnsi"/>
          <w:b/>
          <w:bCs/>
          <w:color w:val="000000"/>
          <w:sz w:val="24"/>
          <w:szCs w:val="24"/>
          <w:lang w:eastAsia="en-GB"/>
        </w:rPr>
        <w:t xml:space="preserve">H: NEXT STEPS </w:t>
      </w:r>
    </w:p>
    <w:bookmarkEnd w:id="16"/>
    <w:p w:rsidRPr="00080888" w:rsidR="00080888" w:rsidP="00080888" w:rsidRDefault="00080888" w14:paraId="34072878"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Based on all the information so far what are the key priority areas of support needed to make positive change and reduce potential risks for the children and young people in the family. </w:t>
      </w:r>
      <w:proofErr w:type="gramStart"/>
      <w:r w:rsidRPr="00080888">
        <w:rPr>
          <w:rFonts w:eastAsiaTheme="minorEastAsia" w:cstheme="minorHAnsi"/>
          <w:color w:val="000000"/>
          <w:sz w:val="24"/>
          <w:szCs w:val="24"/>
          <w:lang w:eastAsia="en-GB"/>
        </w:rPr>
        <w:t>Take into account</w:t>
      </w:r>
      <w:proofErr w:type="gramEnd"/>
      <w:r w:rsidRPr="00080888">
        <w:rPr>
          <w:rFonts w:eastAsiaTheme="minorEastAsia" w:cstheme="minorHAnsi"/>
          <w:color w:val="000000"/>
          <w:sz w:val="24"/>
          <w:szCs w:val="24"/>
          <w:lang w:eastAsia="en-GB"/>
        </w:rPr>
        <w:t xml:space="preserve"> where the family are, the level of support required and who is best placed to provide that support. All actions need to be SMART (Specific, Measurable, Achievable, Realistic and Timely). This action plan will be reviewed and updated at Team Around the Family Meetings and can be added to as throughout the family's journey. </w:t>
      </w:r>
    </w:p>
    <w:p w:rsidRPr="00080888" w:rsidR="00080888" w:rsidP="00080888" w:rsidRDefault="00080888" w14:paraId="11A84755" w14:textId="77777777">
      <w:pPr>
        <w:autoSpaceDE w:val="0"/>
        <w:autoSpaceDN w:val="0"/>
        <w:adjustRightInd w:val="0"/>
        <w:spacing w:after="0" w:line="240" w:lineRule="auto"/>
        <w:jc w:val="both"/>
        <w:rPr>
          <w:rFonts w:eastAsiaTheme="minorEastAsia" w:cstheme="minorHAnsi"/>
          <w:color w:val="000000"/>
          <w:sz w:val="24"/>
          <w:szCs w:val="24"/>
          <w:lang w:eastAsia="en-GB"/>
        </w:rPr>
      </w:pPr>
    </w:p>
    <w:p w:rsidRPr="00080888" w:rsidR="00080888" w:rsidP="00080888" w:rsidRDefault="00080888" w14:paraId="7FC54325" w14:textId="77777777">
      <w:pPr>
        <w:autoSpaceDE w:val="0"/>
        <w:autoSpaceDN w:val="0"/>
        <w:adjustRightInd w:val="0"/>
        <w:spacing w:after="0" w:line="240" w:lineRule="auto"/>
        <w:jc w:val="both"/>
        <w:rPr>
          <w:rFonts w:eastAsiaTheme="minorEastAsia" w:cstheme="minorHAnsi"/>
          <w:color w:val="000000"/>
          <w:sz w:val="24"/>
          <w:szCs w:val="24"/>
          <w:lang w:eastAsia="en-GB"/>
        </w:rPr>
      </w:pPr>
      <w:bookmarkStart w:name="I" w:id="17"/>
      <w:r w:rsidRPr="00080888">
        <w:rPr>
          <w:rFonts w:eastAsiaTheme="minorEastAsia" w:cstheme="minorHAnsi"/>
          <w:b/>
          <w:bCs/>
          <w:color w:val="000000"/>
          <w:sz w:val="24"/>
          <w:szCs w:val="24"/>
          <w:lang w:eastAsia="en-GB"/>
        </w:rPr>
        <w:t xml:space="preserve">I: ANALYSIS &amp; RECOMMENDATIONS </w:t>
      </w:r>
    </w:p>
    <w:bookmarkEnd w:id="17"/>
    <w:p w:rsidR="00080888" w:rsidP="00080888" w:rsidRDefault="00080888" w14:paraId="4DADD648" w14:textId="792387F4">
      <w:pPr>
        <w:autoSpaceDE w:val="0"/>
        <w:autoSpaceDN w:val="0"/>
        <w:adjustRightInd w:val="0"/>
        <w:spacing w:before="240"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This your analysis of the information that has been shared with you. You will have had by this time, conversations with all family members; other professionals and specialist services already working with the family or individual family members. You will need to make informed professional judgements that are supported by the information shared by family members, the </w:t>
      </w:r>
      <w:proofErr w:type="gramStart"/>
      <w:r w:rsidRPr="00080888">
        <w:rPr>
          <w:rFonts w:eastAsiaTheme="minorEastAsia" w:cstheme="minorHAnsi"/>
          <w:color w:val="000000"/>
          <w:sz w:val="24"/>
          <w:szCs w:val="24"/>
          <w:lang w:eastAsia="en-GB"/>
        </w:rPr>
        <w:t>children</w:t>
      </w:r>
      <w:proofErr w:type="gramEnd"/>
      <w:r w:rsidRPr="00080888">
        <w:rPr>
          <w:rFonts w:eastAsiaTheme="minorEastAsia" w:cstheme="minorHAnsi"/>
          <w:color w:val="000000"/>
          <w:sz w:val="24"/>
          <w:szCs w:val="24"/>
          <w:lang w:eastAsia="en-GB"/>
        </w:rPr>
        <w:t xml:space="preserve"> and young people; professionals and from your own observations whilst doing your assessment. Please summarise the unmet needs / areas for support for the children and young people, what are the underpinning reasons including the impact of any adult issues on the children. It is equally important to recognise the family's strengths, wider support networks and capacity to change. </w:t>
      </w:r>
    </w:p>
    <w:p w:rsidRPr="00080888" w:rsidR="00427D33" w:rsidP="00080888" w:rsidRDefault="00427D33" w14:paraId="63239C4A" w14:textId="77777777">
      <w:pPr>
        <w:autoSpaceDE w:val="0"/>
        <w:autoSpaceDN w:val="0"/>
        <w:adjustRightInd w:val="0"/>
        <w:spacing w:before="240" w:after="0" w:line="240" w:lineRule="auto"/>
        <w:jc w:val="both"/>
        <w:rPr>
          <w:rFonts w:eastAsiaTheme="minorEastAsia" w:cstheme="minorHAnsi"/>
          <w:color w:val="000000"/>
          <w:sz w:val="24"/>
          <w:szCs w:val="24"/>
          <w:lang w:eastAsia="en-GB"/>
        </w:rPr>
      </w:pPr>
    </w:p>
    <w:p w:rsidR="00427D33" w:rsidP="00080888" w:rsidRDefault="00080888" w14:paraId="2766A623" w14:textId="5A0B06F5">
      <w:pPr>
        <w:autoSpaceDE w:val="0"/>
        <w:autoSpaceDN w:val="0"/>
        <w:adjustRightInd w:val="0"/>
        <w:spacing w:after="0" w:line="240" w:lineRule="auto"/>
        <w:jc w:val="both"/>
        <w:rPr>
          <w:rFonts w:eastAsiaTheme="minorEastAsia" w:cstheme="minorHAnsi"/>
          <w:color w:val="000000"/>
          <w:sz w:val="24"/>
          <w:szCs w:val="24"/>
          <w:lang w:eastAsia="en-GB"/>
        </w:rPr>
      </w:pPr>
      <w:r w:rsidRPr="00080888">
        <w:rPr>
          <w:rFonts w:eastAsiaTheme="minorEastAsia" w:cstheme="minorHAnsi"/>
          <w:color w:val="000000"/>
          <w:sz w:val="24"/>
          <w:szCs w:val="24"/>
          <w:lang w:eastAsia="en-GB"/>
        </w:rPr>
        <w:t xml:space="preserve">Please ensure you include recommendations as to what needs to happen </w:t>
      </w:r>
      <w:proofErr w:type="gramStart"/>
      <w:r w:rsidRPr="00080888">
        <w:rPr>
          <w:rFonts w:eastAsiaTheme="minorEastAsia" w:cstheme="minorHAnsi"/>
          <w:color w:val="000000"/>
          <w:sz w:val="24"/>
          <w:szCs w:val="24"/>
          <w:lang w:eastAsia="en-GB"/>
        </w:rPr>
        <w:t>in order to</w:t>
      </w:r>
      <w:proofErr w:type="gramEnd"/>
      <w:r w:rsidRPr="00080888">
        <w:rPr>
          <w:rFonts w:eastAsiaTheme="minorEastAsia" w:cstheme="minorHAnsi"/>
          <w:color w:val="000000"/>
          <w:sz w:val="24"/>
          <w:szCs w:val="24"/>
          <w:lang w:eastAsia="en-GB"/>
        </w:rPr>
        <w:t xml:space="preserve"> address the support needs identified, manage and reduce potential risks and improve the lived experience and outcomes for the children and young people within the family. </w:t>
      </w:r>
    </w:p>
    <w:p w:rsidR="00427D33" w:rsidP="00080888" w:rsidRDefault="00427D33" w14:paraId="7416CB81" w14:textId="298A0049">
      <w:pPr>
        <w:autoSpaceDE w:val="0"/>
        <w:autoSpaceDN w:val="0"/>
        <w:adjustRightInd w:val="0"/>
        <w:spacing w:after="0" w:line="240" w:lineRule="auto"/>
        <w:jc w:val="both"/>
        <w:rPr>
          <w:rFonts w:eastAsiaTheme="minorEastAsia" w:cstheme="minorHAnsi"/>
          <w:color w:val="000000"/>
          <w:sz w:val="24"/>
          <w:szCs w:val="24"/>
          <w:lang w:eastAsia="en-GB"/>
        </w:rPr>
      </w:pPr>
    </w:p>
    <w:p w:rsidR="00427D33" w:rsidP="00080888" w:rsidRDefault="00427D33" w14:paraId="2E39C411" w14:textId="77777777">
      <w:pPr>
        <w:autoSpaceDE w:val="0"/>
        <w:autoSpaceDN w:val="0"/>
        <w:adjustRightInd w:val="0"/>
        <w:spacing w:after="0" w:line="240" w:lineRule="auto"/>
        <w:jc w:val="both"/>
        <w:rPr>
          <w:rFonts w:eastAsiaTheme="minorEastAsia" w:cstheme="minorHAnsi"/>
          <w:b/>
          <w:bCs/>
          <w:color w:val="000000"/>
          <w:sz w:val="24"/>
          <w:szCs w:val="24"/>
          <w:lang w:eastAsia="en-GB"/>
        </w:rPr>
      </w:pPr>
    </w:p>
    <w:p w:rsidR="00427D33" w:rsidP="00080888" w:rsidRDefault="00427D33" w14:paraId="310F56E8" w14:textId="77777777">
      <w:pPr>
        <w:autoSpaceDE w:val="0"/>
        <w:autoSpaceDN w:val="0"/>
        <w:adjustRightInd w:val="0"/>
        <w:spacing w:after="0" w:line="240" w:lineRule="auto"/>
        <w:jc w:val="both"/>
        <w:rPr>
          <w:rFonts w:eastAsiaTheme="minorEastAsia" w:cstheme="minorHAnsi"/>
          <w:b/>
          <w:bCs/>
          <w:color w:val="000000"/>
          <w:sz w:val="24"/>
          <w:szCs w:val="24"/>
          <w:lang w:eastAsia="en-GB"/>
        </w:rPr>
      </w:pPr>
    </w:p>
    <w:p w:rsidRPr="00080888" w:rsidR="00080888" w:rsidP="00080888" w:rsidRDefault="00080888" w14:paraId="4E4962E1" w14:textId="28005D7D">
      <w:pPr>
        <w:autoSpaceDE w:val="0"/>
        <w:autoSpaceDN w:val="0"/>
        <w:adjustRightInd w:val="0"/>
        <w:spacing w:after="0" w:line="240" w:lineRule="auto"/>
        <w:jc w:val="both"/>
        <w:rPr>
          <w:rFonts w:eastAsiaTheme="minorEastAsia" w:cstheme="minorHAnsi"/>
          <w:color w:val="000000"/>
          <w:sz w:val="24"/>
          <w:szCs w:val="24"/>
          <w:lang w:eastAsia="en-GB"/>
        </w:rPr>
      </w:pPr>
      <w:bookmarkStart w:name="J" w:id="18"/>
      <w:r w:rsidRPr="00080888">
        <w:rPr>
          <w:rFonts w:eastAsiaTheme="minorEastAsia" w:cstheme="minorHAnsi"/>
          <w:b/>
          <w:bCs/>
          <w:color w:val="000000"/>
          <w:sz w:val="24"/>
          <w:szCs w:val="24"/>
          <w:lang w:eastAsia="en-GB"/>
        </w:rPr>
        <w:t xml:space="preserve">J: ABOUT THE PROFESSIONAL COMPLETING THIS FORM </w:t>
      </w:r>
    </w:p>
    <w:bookmarkEnd w:id="18"/>
    <w:p w:rsidR="00080888" w:rsidP="00080888" w:rsidRDefault="00080888" w14:paraId="70633072" w14:textId="4ECBEF3A">
      <w:pPr>
        <w:spacing w:before="240" w:after="170" w:line="240" w:lineRule="auto"/>
        <w:ind w:right="11"/>
        <w:jc w:val="both"/>
        <w:rPr>
          <w:rFonts w:eastAsia="Calibri" w:cstheme="minorHAnsi"/>
          <w:color w:val="000000"/>
          <w:sz w:val="24"/>
          <w:szCs w:val="24"/>
          <w:lang w:eastAsia="en-GB"/>
        </w:rPr>
      </w:pPr>
      <w:r w:rsidRPr="00080888">
        <w:rPr>
          <w:rFonts w:eastAsia="Calibri" w:cstheme="minorHAnsi"/>
          <w:color w:val="000000"/>
          <w:sz w:val="24"/>
          <w:szCs w:val="24"/>
          <w:lang w:eastAsia="en-GB"/>
        </w:rPr>
        <w:t xml:space="preserve">This section needs to be completed by the professional completing the form. Please take time to complete this section to ensure your contact details are correct and up to date. </w:t>
      </w:r>
    </w:p>
    <w:p w:rsidRPr="00F473DE" w:rsidR="00F473DE" w:rsidP="00080888" w:rsidRDefault="00F473DE" w14:paraId="00A56269" w14:textId="349877F2">
      <w:pPr>
        <w:spacing w:before="240" w:after="170" w:line="240" w:lineRule="auto"/>
        <w:ind w:right="11"/>
        <w:jc w:val="both"/>
        <w:rPr>
          <w:rFonts w:eastAsia="Calibri" w:cstheme="minorHAnsi"/>
          <w:b/>
          <w:bCs/>
          <w:color w:val="000000"/>
          <w:sz w:val="28"/>
          <w:szCs w:val="28"/>
          <w:lang w:eastAsia="en-GB"/>
        </w:rPr>
      </w:pPr>
      <w:bookmarkStart w:name="RecOut" w:id="19"/>
      <w:r w:rsidRPr="00F473DE">
        <w:rPr>
          <w:rFonts w:eastAsia="Calibri" w:cstheme="minorHAnsi"/>
          <w:b/>
          <w:bCs/>
          <w:color w:val="000000"/>
          <w:sz w:val="28"/>
          <w:szCs w:val="28"/>
          <w:lang w:eastAsia="en-GB"/>
        </w:rPr>
        <w:t xml:space="preserve">Supporting Families – recording identified needs and outcome </w:t>
      </w:r>
    </w:p>
    <w:bookmarkEnd w:id="19"/>
    <w:p w:rsidR="00F473DE" w:rsidP="00F473DE" w:rsidRDefault="00F473DE" w14:paraId="2561D60D" w14:textId="34D594D7">
      <w:pPr>
        <w:spacing w:after="170" w:line="240" w:lineRule="auto"/>
        <w:ind w:right="718"/>
        <w:jc w:val="both"/>
        <w:rPr>
          <w:rFonts w:ascii="Calibri" w:hAnsi="Calibri" w:eastAsia="Calibri" w:cs="Calibri"/>
          <w:color w:val="000000"/>
          <w:sz w:val="24"/>
          <w:lang w:eastAsia="en-GB"/>
        </w:rPr>
      </w:pPr>
      <w:r w:rsidRPr="00D53023">
        <w:rPr>
          <w:rFonts w:ascii="Calibri" w:hAnsi="Calibri" w:eastAsia="Calibri" w:cs="Calibri"/>
          <w:color w:val="000000"/>
          <w:sz w:val="24"/>
          <w:lang w:eastAsia="en-GB"/>
        </w:rPr>
        <w:t xml:space="preserve">The new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outcome framework sets out ten headline outcomes. Below these outcomes sit descriptors of the family needs that make up the eligibility criteria for the supporting </w:t>
      </w:r>
      <w:proofErr w:type="gramStart"/>
      <w:r w:rsidRPr="00D53023">
        <w:rPr>
          <w:rFonts w:ascii="Calibri" w:hAnsi="Calibri" w:eastAsia="Calibri" w:cs="Calibri"/>
          <w:color w:val="000000"/>
          <w:sz w:val="24"/>
          <w:lang w:eastAsia="en-GB"/>
        </w:rPr>
        <w:t>families</w:t>
      </w:r>
      <w:proofErr w:type="gramEnd"/>
      <w:r w:rsidRPr="00D53023">
        <w:rPr>
          <w:rFonts w:ascii="Calibri" w:hAnsi="Calibri" w:eastAsia="Calibri" w:cs="Calibri"/>
          <w:color w:val="000000"/>
          <w:sz w:val="24"/>
          <w:lang w:eastAsia="en-GB"/>
        </w:rPr>
        <w:t xml:space="preserve"> programme</w:t>
      </w:r>
      <w:r>
        <w:rPr>
          <w:rFonts w:ascii="Calibri" w:hAnsi="Calibri" w:eastAsia="Calibri" w:cs="Calibri"/>
          <w:color w:val="000000"/>
          <w:sz w:val="24"/>
          <w:lang w:eastAsia="en-GB"/>
        </w:rPr>
        <w:t xml:space="preserve">. </w:t>
      </w:r>
      <w:r w:rsidRPr="00D53023">
        <w:rPr>
          <w:rFonts w:ascii="Calibri" w:hAnsi="Calibri" w:eastAsia="Calibri" w:cs="Calibri"/>
          <w:color w:val="000000"/>
          <w:sz w:val="24"/>
          <w:lang w:eastAsia="en-GB"/>
        </w:rPr>
        <w:t>Each family</w:t>
      </w:r>
      <w:r w:rsidRPr="003D0130">
        <w:rPr>
          <w:rFonts w:ascii="Calibri" w:hAnsi="Calibri" w:eastAsia="Calibri" w:cs="Calibri"/>
          <w:color w:val="000000"/>
          <w:sz w:val="24"/>
          <w:lang w:eastAsia="en-GB"/>
        </w:rPr>
        <w:t xml:space="preserve"> must demonstrate a </w:t>
      </w:r>
      <w:r w:rsidRPr="00C9401D">
        <w:rPr>
          <w:rFonts w:ascii="Calibri" w:hAnsi="Calibri" w:eastAsia="Calibri" w:cs="Calibri"/>
          <w:b/>
          <w:bCs/>
          <w:color w:val="000000"/>
          <w:sz w:val="24"/>
          <w:lang w:eastAsia="en-GB"/>
        </w:rPr>
        <w:t>minimum of three</w:t>
      </w:r>
      <w:r w:rsidRPr="003D0130">
        <w:rPr>
          <w:rFonts w:ascii="Calibri" w:hAnsi="Calibri" w:eastAsia="Calibri" w:cs="Calibri"/>
          <w:color w:val="000000"/>
          <w:sz w:val="24"/>
          <w:lang w:eastAsia="en-GB"/>
        </w:rPr>
        <w:t xml:space="preserve"> eligibility criteria or family needs are set out in the national supporting families outcomes framework.</w:t>
      </w:r>
    </w:p>
    <w:p w:rsidR="00F473DE" w:rsidP="00F473DE" w:rsidRDefault="00F473DE" w14:paraId="355D85C4" w14:textId="77777777">
      <w:pPr>
        <w:spacing w:after="170" w:line="240" w:lineRule="auto"/>
        <w:ind w:right="718"/>
        <w:jc w:val="both"/>
        <w:rPr>
          <w:rFonts w:ascii="Calibri" w:hAnsi="Calibri" w:eastAsia="Calibri" w:cs="Calibri"/>
          <w:color w:val="000000"/>
          <w:sz w:val="24"/>
          <w:lang w:eastAsia="en-GB"/>
        </w:rPr>
      </w:pPr>
      <w:r w:rsidRPr="003D0130">
        <w:rPr>
          <w:rFonts w:ascii="Calibri" w:hAnsi="Calibri" w:eastAsia="Calibri" w:cs="Calibri"/>
          <w:color w:val="000000"/>
          <w:sz w:val="24"/>
          <w:lang w:eastAsia="en-GB"/>
        </w:rPr>
        <w:t>That also includes predetermined outcomes that must be achieved with all famil</w:t>
      </w:r>
      <w:r>
        <w:rPr>
          <w:rFonts w:ascii="Calibri" w:hAnsi="Calibri" w:eastAsia="Calibri" w:cs="Calibri"/>
          <w:color w:val="000000"/>
          <w:sz w:val="24"/>
          <w:lang w:eastAsia="en-GB"/>
        </w:rPr>
        <w:t>ies before successful family outcome is submitted</w:t>
      </w:r>
      <w:r w:rsidRPr="003D0130">
        <w:rPr>
          <w:rFonts w:ascii="Calibri" w:hAnsi="Calibri" w:eastAsia="Calibri" w:cs="Calibri"/>
          <w:color w:val="000000"/>
          <w:sz w:val="24"/>
          <w:lang w:eastAsia="en-GB"/>
        </w:rPr>
        <w:t>. The 10 headline outcomes are</w:t>
      </w:r>
      <w:r>
        <w:rPr>
          <w:rFonts w:ascii="Calibri" w:hAnsi="Calibri" w:eastAsia="Calibri" w:cs="Calibri"/>
          <w:color w:val="000000"/>
          <w:sz w:val="24"/>
          <w:lang w:eastAsia="en-GB"/>
        </w:rPr>
        <w:t>:</w:t>
      </w:r>
    </w:p>
    <w:p w:rsidR="00F473DE" w:rsidP="00F473DE" w:rsidRDefault="00F473DE" w14:paraId="5FE19042" w14:textId="77777777">
      <w:pPr>
        <w:pStyle w:val="ListParagraph"/>
        <w:numPr>
          <w:ilvl w:val="0"/>
          <w:numId w:val="7"/>
        </w:numPr>
        <w:spacing w:after="170" w:line="240" w:lineRule="auto"/>
        <w:ind w:right="718"/>
        <w:jc w:val="both"/>
        <w:rPr>
          <w:sz w:val="24"/>
        </w:rPr>
      </w:pPr>
      <w:r>
        <w:rPr>
          <w:sz w:val="24"/>
        </w:rPr>
        <w:t>G</w:t>
      </w:r>
      <w:r w:rsidRPr="00AF34B4">
        <w:rPr>
          <w:sz w:val="24"/>
        </w:rPr>
        <w:t>etting a good education</w:t>
      </w:r>
    </w:p>
    <w:p w:rsidR="00F473DE" w:rsidP="00F473DE" w:rsidRDefault="00F473DE" w14:paraId="6B682EEE" w14:textId="77777777">
      <w:pPr>
        <w:pStyle w:val="ListParagraph"/>
        <w:numPr>
          <w:ilvl w:val="0"/>
          <w:numId w:val="7"/>
        </w:numPr>
        <w:spacing w:after="170" w:line="240" w:lineRule="auto"/>
        <w:ind w:right="718"/>
        <w:jc w:val="both"/>
        <w:rPr>
          <w:sz w:val="24"/>
        </w:rPr>
      </w:pPr>
      <w:r w:rsidRPr="00AF34B4">
        <w:rPr>
          <w:sz w:val="24"/>
        </w:rPr>
        <w:t>Good early years development</w:t>
      </w:r>
    </w:p>
    <w:p w:rsidR="00F473DE" w:rsidP="00F473DE" w:rsidRDefault="00F473DE" w14:paraId="16DD6370" w14:textId="77777777">
      <w:pPr>
        <w:pStyle w:val="ListParagraph"/>
        <w:numPr>
          <w:ilvl w:val="0"/>
          <w:numId w:val="7"/>
        </w:numPr>
        <w:spacing w:after="170" w:line="240" w:lineRule="auto"/>
        <w:ind w:right="718"/>
        <w:jc w:val="both"/>
        <w:rPr>
          <w:sz w:val="24"/>
        </w:rPr>
      </w:pPr>
      <w:r>
        <w:rPr>
          <w:sz w:val="24"/>
        </w:rPr>
        <w:t>I</w:t>
      </w:r>
      <w:r w:rsidRPr="00272863">
        <w:rPr>
          <w:sz w:val="24"/>
        </w:rPr>
        <w:t xml:space="preserve">mproved mental and physical </w:t>
      </w:r>
      <w:proofErr w:type="gramStart"/>
      <w:r w:rsidRPr="00272863">
        <w:rPr>
          <w:sz w:val="24"/>
        </w:rPr>
        <w:t>health</w:t>
      </w:r>
      <w:proofErr w:type="gramEnd"/>
    </w:p>
    <w:p w:rsidR="00F473DE" w:rsidP="00F473DE" w:rsidRDefault="00F473DE" w14:paraId="463C86A5" w14:textId="77777777">
      <w:pPr>
        <w:pStyle w:val="ListParagraph"/>
        <w:numPr>
          <w:ilvl w:val="0"/>
          <w:numId w:val="7"/>
        </w:numPr>
        <w:spacing w:after="170" w:line="240" w:lineRule="auto"/>
        <w:ind w:right="718"/>
        <w:jc w:val="both"/>
        <w:rPr>
          <w:sz w:val="24"/>
        </w:rPr>
      </w:pPr>
      <w:r>
        <w:rPr>
          <w:sz w:val="24"/>
        </w:rPr>
        <w:t>P</w:t>
      </w:r>
      <w:r w:rsidRPr="00272863">
        <w:rPr>
          <w:sz w:val="24"/>
        </w:rPr>
        <w:t>romoting recovery and reducing harm from substance use</w:t>
      </w:r>
    </w:p>
    <w:p w:rsidR="00F473DE" w:rsidP="00F473DE" w:rsidRDefault="00F473DE" w14:paraId="1B06424F" w14:textId="77777777">
      <w:pPr>
        <w:pStyle w:val="ListParagraph"/>
        <w:numPr>
          <w:ilvl w:val="0"/>
          <w:numId w:val="7"/>
        </w:numPr>
        <w:spacing w:after="170" w:line="240" w:lineRule="auto"/>
        <w:ind w:right="718"/>
        <w:jc w:val="both"/>
        <w:rPr>
          <w:sz w:val="24"/>
        </w:rPr>
      </w:pPr>
      <w:r>
        <w:rPr>
          <w:sz w:val="24"/>
        </w:rPr>
        <w:t>I</w:t>
      </w:r>
      <w:r w:rsidRPr="00272863">
        <w:rPr>
          <w:sz w:val="24"/>
        </w:rPr>
        <w:t>mproved family relationships</w:t>
      </w:r>
    </w:p>
    <w:p w:rsidR="00F473DE" w:rsidP="00F473DE" w:rsidRDefault="00F473DE" w14:paraId="5A2A866C" w14:textId="77777777">
      <w:pPr>
        <w:pStyle w:val="ListParagraph"/>
        <w:numPr>
          <w:ilvl w:val="0"/>
          <w:numId w:val="7"/>
        </w:numPr>
        <w:spacing w:after="170" w:line="240" w:lineRule="auto"/>
        <w:ind w:right="718"/>
        <w:jc w:val="both"/>
        <w:rPr>
          <w:sz w:val="24"/>
        </w:rPr>
      </w:pPr>
      <w:r>
        <w:rPr>
          <w:sz w:val="24"/>
        </w:rPr>
        <w:t>C</w:t>
      </w:r>
      <w:r w:rsidRPr="00272863">
        <w:rPr>
          <w:sz w:val="24"/>
        </w:rPr>
        <w:t>hildren safe from abuse and exploitation</w:t>
      </w:r>
    </w:p>
    <w:p w:rsidR="00F473DE" w:rsidP="00F473DE" w:rsidRDefault="00F473DE" w14:paraId="2C73C024" w14:textId="77777777">
      <w:pPr>
        <w:pStyle w:val="ListParagraph"/>
        <w:numPr>
          <w:ilvl w:val="0"/>
          <w:numId w:val="7"/>
        </w:numPr>
        <w:spacing w:after="170" w:line="240" w:lineRule="auto"/>
        <w:ind w:right="718"/>
        <w:jc w:val="both"/>
        <w:rPr>
          <w:sz w:val="24"/>
        </w:rPr>
      </w:pPr>
      <w:r>
        <w:rPr>
          <w:sz w:val="24"/>
        </w:rPr>
        <w:t>C</w:t>
      </w:r>
      <w:r w:rsidRPr="00042A3D">
        <w:rPr>
          <w:sz w:val="24"/>
        </w:rPr>
        <w:t xml:space="preserve">rime prevention and tackling </w:t>
      </w:r>
      <w:proofErr w:type="gramStart"/>
      <w:r w:rsidRPr="00042A3D">
        <w:rPr>
          <w:sz w:val="24"/>
        </w:rPr>
        <w:t>crime</w:t>
      </w:r>
      <w:proofErr w:type="gramEnd"/>
    </w:p>
    <w:p w:rsidR="00F473DE" w:rsidP="00F473DE" w:rsidRDefault="00F473DE" w14:paraId="6F9EF5EC" w14:textId="77777777">
      <w:pPr>
        <w:pStyle w:val="ListParagraph"/>
        <w:numPr>
          <w:ilvl w:val="0"/>
          <w:numId w:val="7"/>
        </w:numPr>
        <w:spacing w:after="170" w:line="240" w:lineRule="auto"/>
        <w:ind w:right="718"/>
        <w:jc w:val="both"/>
        <w:rPr>
          <w:sz w:val="24"/>
        </w:rPr>
      </w:pPr>
      <w:r>
        <w:rPr>
          <w:sz w:val="24"/>
        </w:rPr>
        <w:t>S</w:t>
      </w:r>
      <w:r w:rsidRPr="00042A3D">
        <w:rPr>
          <w:sz w:val="24"/>
        </w:rPr>
        <w:t>afe from domestic abuse</w:t>
      </w:r>
    </w:p>
    <w:p w:rsidR="00F473DE" w:rsidP="00F473DE" w:rsidRDefault="00F473DE" w14:paraId="404D5E90" w14:textId="77777777">
      <w:pPr>
        <w:pStyle w:val="ListParagraph"/>
        <w:numPr>
          <w:ilvl w:val="0"/>
          <w:numId w:val="7"/>
        </w:numPr>
        <w:spacing w:after="170" w:line="240" w:lineRule="auto"/>
        <w:ind w:right="718"/>
        <w:jc w:val="both"/>
        <w:rPr>
          <w:sz w:val="24"/>
        </w:rPr>
      </w:pPr>
      <w:r>
        <w:rPr>
          <w:sz w:val="24"/>
        </w:rPr>
        <w:t>S</w:t>
      </w:r>
      <w:r w:rsidRPr="00042A3D">
        <w:rPr>
          <w:sz w:val="24"/>
        </w:rPr>
        <w:t>ecure housing</w:t>
      </w:r>
    </w:p>
    <w:p w:rsidRPr="003D0130" w:rsidR="00F473DE" w:rsidP="00F473DE" w:rsidRDefault="00F473DE" w14:paraId="73318FA7" w14:textId="7C2B8BEF">
      <w:pPr>
        <w:pStyle w:val="ListParagraph"/>
        <w:numPr>
          <w:ilvl w:val="0"/>
          <w:numId w:val="7"/>
        </w:numPr>
        <w:spacing w:after="170" w:line="240" w:lineRule="auto"/>
        <w:ind w:right="718"/>
        <w:jc w:val="both"/>
        <w:rPr>
          <w:sz w:val="24"/>
        </w:rPr>
      </w:pPr>
      <w:r w:rsidRPr="002D171C">
        <w:rPr>
          <w:sz w:val="24"/>
        </w:rPr>
        <w:t>Financial stability</w:t>
      </w:r>
    </w:p>
    <w:p w:rsidRPr="00080888" w:rsidR="00F473DE" w:rsidP="00080888" w:rsidRDefault="0009135B" w14:paraId="583E6112" w14:textId="5F7FBE49">
      <w:pPr>
        <w:spacing w:before="240" w:after="170" w:line="240" w:lineRule="auto"/>
        <w:ind w:right="11"/>
        <w:jc w:val="both"/>
        <w:rPr>
          <w:rFonts w:eastAsia="Calibri" w:cstheme="minorHAnsi"/>
          <w:b/>
          <w:bCs/>
          <w:lang w:eastAsia="en-GB"/>
        </w:rPr>
      </w:pPr>
      <w:hyperlink w:history="1" r:id="rId16">
        <w:r w:rsidRPr="000112CA" w:rsidR="000112CA">
          <w:rPr>
            <w:rStyle w:val="Hyperlink"/>
            <w:rFonts w:eastAsia="Calibri" w:cstheme="minorHAnsi"/>
            <w:b/>
            <w:bCs/>
            <w:lang w:eastAsia="en-GB"/>
          </w:rPr>
          <w:t>Supporting Families programme guidance 2022 to 2025</w:t>
        </w:r>
      </w:hyperlink>
    </w:p>
    <w:p w:rsidRPr="00080888" w:rsidR="00080888" w:rsidP="00080888" w:rsidRDefault="00080888" w14:paraId="28467608"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6891E5FA" w14:textId="77777777">
      <w:pPr>
        <w:autoSpaceDE w:val="0"/>
        <w:autoSpaceDN w:val="0"/>
        <w:adjustRightInd w:val="0"/>
        <w:spacing w:after="0" w:line="240" w:lineRule="auto"/>
        <w:jc w:val="both"/>
        <w:rPr>
          <w:rFonts w:eastAsiaTheme="minorEastAsia" w:cstheme="minorHAnsi"/>
          <w:b/>
          <w:bCs/>
          <w:sz w:val="24"/>
          <w:szCs w:val="24"/>
          <w:lang w:eastAsia="en-GB"/>
        </w:rPr>
      </w:pPr>
      <w:bookmarkStart w:name="K" w:id="20"/>
      <w:bookmarkStart w:name="ConSig" w:id="21"/>
    </w:p>
    <w:p w:rsidR="00BA6612" w:rsidP="00080888" w:rsidRDefault="00BA6612" w14:paraId="240712BC"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7DD1761C"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758DC24A"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3A1D9B04"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0FAC2991"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155F0E0E"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094999E9"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5439C1D0"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47E40D1F" w14:textId="77777777">
      <w:pPr>
        <w:autoSpaceDE w:val="0"/>
        <w:autoSpaceDN w:val="0"/>
        <w:adjustRightInd w:val="0"/>
        <w:spacing w:after="0" w:line="240" w:lineRule="auto"/>
        <w:jc w:val="both"/>
        <w:rPr>
          <w:rFonts w:eastAsiaTheme="minorEastAsia" w:cstheme="minorHAnsi"/>
          <w:b/>
          <w:bCs/>
          <w:sz w:val="24"/>
          <w:szCs w:val="24"/>
          <w:lang w:eastAsia="en-GB"/>
        </w:rPr>
      </w:pPr>
    </w:p>
    <w:p w:rsidR="00BA6612" w:rsidP="00080888" w:rsidRDefault="00BA6612" w14:paraId="0E263584" w14:textId="77777777">
      <w:pPr>
        <w:autoSpaceDE w:val="0"/>
        <w:autoSpaceDN w:val="0"/>
        <w:adjustRightInd w:val="0"/>
        <w:spacing w:after="0" w:line="240" w:lineRule="auto"/>
        <w:jc w:val="both"/>
        <w:rPr>
          <w:rFonts w:eastAsiaTheme="minorEastAsia" w:cstheme="minorHAnsi"/>
          <w:b/>
          <w:bCs/>
          <w:sz w:val="24"/>
          <w:szCs w:val="24"/>
          <w:lang w:eastAsia="en-GB"/>
        </w:rPr>
      </w:pPr>
    </w:p>
    <w:p w:rsidRPr="00080888" w:rsidR="00080888" w:rsidP="00080888" w:rsidRDefault="00080888" w14:paraId="322AEB0C" w14:textId="12D846F1">
      <w:pPr>
        <w:autoSpaceDE w:val="0"/>
        <w:autoSpaceDN w:val="0"/>
        <w:adjustRightInd w:val="0"/>
        <w:spacing w:after="0" w:line="240" w:lineRule="auto"/>
        <w:jc w:val="both"/>
        <w:rPr>
          <w:rFonts w:eastAsiaTheme="minorEastAsia" w:cstheme="minorHAnsi"/>
          <w:sz w:val="24"/>
          <w:szCs w:val="24"/>
          <w:lang w:eastAsia="en-GB"/>
        </w:rPr>
      </w:pPr>
      <w:r w:rsidRPr="00080888">
        <w:rPr>
          <w:rFonts w:eastAsiaTheme="minorEastAsia" w:cstheme="minorHAnsi"/>
          <w:b/>
          <w:bCs/>
          <w:sz w:val="24"/>
          <w:szCs w:val="24"/>
          <w:lang w:eastAsia="en-GB"/>
        </w:rPr>
        <w:t xml:space="preserve">CONSENT AND SIGNATURES </w:t>
      </w:r>
    </w:p>
    <w:bookmarkEnd w:id="20"/>
    <w:bookmarkEnd w:id="21"/>
    <w:p w:rsidRPr="00080888" w:rsidR="00080888" w:rsidP="00080888" w:rsidRDefault="00080888" w14:paraId="3387F28B" w14:textId="77777777">
      <w:pPr>
        <w:spacing w:before="240" w:after="170" w:line="240" w:lineRule="auto"/>
        <w:ind w:right="11"/>
        <w:jc w:val="both"/>
        <w:rPr>
          <w:rFonts w:eastAsia="Calibri" w:cstheme="minorHAnsi"/>
          <w:sz w:val="24"/>
          <w:szCs w:val="24"/>
          <w:lang w:eastAsia="en-GB"/>
        </w:rPr>
      </w:pPr>
      <w:r w:rsidRPr="00080888">
        <w:rPr>
          <w:rFonts w:eastAsia="Calibri" w:cstheme="minorHAnsi"/>
          <w:sz w:val="24"/>
          <w:szCs w:val="24"/>
          <w:lang w:eastAsia="en-GB"/>
        </w:rPr>
        <w:t xml:space="preserve">The Early Help Assessment must be completed by a practitioner with the Parents/Carers, as part of this completion it is essential to obtain information from other professionals and services supporting the family (with the </w:t>
      </w:r>
      <w:proofErr w:type="gramStart"/>
      <w:r w:rsidRPr="00080888">
        <w:rPr>
          <w:rFonts w:eastAsia="Calibri" w:cstheme="minorHAnsi"/>
          <w:sz w:val="24"/>
          <w:szCs w:val="24"/>
          <w:lang w:eastAsia="en-GB"/>
        </w:rPr>
        <w:t>families</w:t>
      </w:r>
      <w:proofErr w:type="gramEnd"/>
      <w:r w:rsidRPr="00080888">
        <w:rPr>
          <w:rFonts w:eastAsia="Calibri" w:cstheme="minorHAnsi"/>
          <w:sz w:val="24"/>
          <w:szCs w:val="24"/>
          <w:lang w:eastAsia="en-GB"/>
        </w:rPr>
        <w:t xml:space="preserve"> consent) and have completed work with the children and young people to listen to and reflect their voice. The Early Help Assessment can only be completed with a parent or young person (aged 13+) consent. </w:t>
      </w:r>
    </w:p>
    <w:p w:rsidRPr="00080888" w:rsidR="00080888" w:rsidP="00080888" w:rsidRDefault="00080888" w14:paraId="01708768"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Remember that the GDPR is not a barrier to sharing </w:t>
      </w:r>
      <w:proofErr w:type="gramStart"/>
      <w:r w:rsidRPr="00080888">
        <w:rPr>
          <w:rFonts w:eastAsia="Calibri" w:cstheme="minorHAnsi"/>
          <w:sz w:val="24"/>
          <w:szCs w:val="24"/>
          <w:lang w:eastAsia="en-GB"/>
        </w:rPr>
        <w:t>information, but</w:t>
      </w:r>
      <w:proofErr w:type="gramEnd"/>
      <w:r w:rsidRPr="00080888">
        <w:rPr>
          <w:rFonts w:eastAsia="Calibri" w:cstheme="minorHAnsi"/>
          <w:sz w:val="24"/>
          <w:szCs w:val="24"/>
          <w:lang w:eastAsia="en-GB"/>
        </w:rPr>
        <w:t xml:space="preserve"> provides a framework to ensure that personal information about living persons is shared appropriately.</w:t>
      </w:r>
    </w:p>
    <w:p w:rsidRPr="00080888" w:rsidR="00080888" w:rsidP="00080888" w:rsidRDefault="00080888" w14:paraId="55074A24"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Be open and honest with the child/young person and/or their family, (where appropriate) from the outset about why, what, how and with whom information will, or could be shared and seek their agreement, unless it is unsafe or inappropriate to do so.</w:t>
      </w:r>
    </w:p>
    <w:p w:rsidRPr="00080888" w:rsidR="00080888" w:rsidP="00080888" w:rsidRDefault="00080888" w14:paraId="13B42B1D"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Seek advice if you are in any doubt, without disclosing the identity of the person, where possible.</w:t>
      </w:r>
    </w:p>
    <w:p w:rsidRPr="00080888" w:rsidR="00080888" w:rsidP="00080888" w:rsidRDefault="00080888" w14:paraId="01E6A2EC"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Share with consent where appropriate and, where possible, respect the wishes of those who do not consent to share confidential information. You may still share information without consent if, in your judgement, the lack of consent can be overridden in the public interest. You will need to base your judgement on the facts of the case.</w:t>
      </w:r>
    </w:p>
    <w:p w:rsidRPr="00080888" w:rsidR="00080888" w:rsidP="00080888" w:rsidRDefault="00080888" w14:paraId="0804F1BC"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Consider safety and </w:t>
      </w:r>
      <w:proofErr w:type="gramStart"/>
      <w:r w:rsidRPr="00080888">
        <w:rPr>
          <w:rFonts w:eastAsia="Calibri" w:cstheme="minorHAnsi"/>
          <w:sz w:val="24"/>
          <w:szCs w:val="24"/>
          <w:lang w:eastAsia="en-GB"/>
        </w:rPr>
        <w:t>well-being, and</w:t>
      </w:r>
      <w:proofErr w:type="gramEnd"/>
      <w:r w:rsidRPr="00080888">
        <w:rPr>
          <w:rFonts w:eastAsia="Calibri" w:cstheme="minorHAnsi"/>
          <w:sz w:val="24"/>
          <w:szCs w:val="24"/>
          <w:lang w:eastAsia="en-GB"/>
        </w:rPr>
        <w:t xml:space="preserve"> base your information sharing decisions on considerations for the safety and well-being of the person and others who may be affected by their actions.</w:t>
      </w:r>
    </w:p>
    <w:p w:rsidRPr="00080888" w:rsidR="00080888" w:rsidP="00080888" w:rsidRDefault="00080888" w14:paraId="40BA5D0A" w14:textId="77777777">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 xml:space="preserve">Necessary, proportionate, relevant, accurate, timely and secure. Ensure that the information you share is necessary for the purpose for which you are sharing it; is shared only with those people who need to have it; is accurate and </w:t>
      </w:r>
      <w:proofErr w:type="gramStart"/>
      <w:r w:rsidRPr="00080888">
        <w:rPr>
          <w:rFonts w:eastAsia="Calibri" w:cstheme="minorHAnsi"/>
          <w:sz w:val="24"/>
          <w:szCs w:val="24"/>
          <w:lang w:eastAsia="en-GB"/>
        </w:rPr>
        <w:t>up-to-date</w:t>
      </w:r>
      <w:proofErr w:type="gramEnd"/>
      <w:r w:rsidRPr="00080888">
        <w:rPr>
          <w:rFonts w:eastAsia="Calibri" w:cstheme="minorHAnsi"/>
          <w:sz w:val="24"/>
          <w:szCs w:val="24"/>
          <w:lang w:eastAsia="en-GB"/>
        </w:rPr>
        <w:t>; is shared in a timely fashion; and is shared securely.</w:t>
      </w:r>
    </w:p>
    <w:p w:rsidR="00080888" w:rsidP="00080888" w:rsidRDefault="00080888" w14:paraId="48902BC1" w14:textId="3485DB99">
      <w:pPr>
        <w:numPr>
          <w:ilvl w:val="1"/>
          <w:numId w:val="2"/>
        </w:numPr>
        <w:spacing w:after="170" w:line="240" w:lineRule="auto"/>
        <w:ind w:right="11"/>
        <w:contextualSpacing/>
        <w:jc w:val="both"/>
        <w:rPr>
          <w:rFonts w:eastAsia="Calibri" w:cstheme="minorHAnsi"/>
          <w:sz w:val="24"/>
          <w:szCs w:val="24"/>
          <w:lang w:eastAsia="en-GB"/>
        </w:rPr>
      </w:pPr>
      <w:r w:rsidRPr="00080888">
        <w:rPr>
          <w:rFonts w:eastAsia="Calibri" w:cstheme="minorHAnsi"/>
          <w:sz w:val="24"/>
          <w:szCs w:val="24"/>
          <w:lang w:eastAsia="en-GB"/>
        </w:rPr>
        <w:t>Keep a record of your decision and the reasons for it – whether it is to share information or not. If you decide to share, then record what you have shared, with whom and for what purpose.</w:t>
      </w:r>
    </w:p>
    <w:p w:rsidRPr="00080888" w:rsidR="00080888" w:rsidP="00427D33" w:rsidRDefault="00080888" w14:paraId="0E4643D8" w14:textId="77777777">
      <w:pPr>
        <w:spacing w:after="170" w:line="240" w:lineRule="auto"/>
        <w:ind w:left="778" w:right="11"/>
        <w:contextualSpacing/>
        <w:jc w:val="both"/>
        <w:rPr>
          <w:rFonts w:eastAsia="Calibri" w:cstheme="minorHAnsi"/>
          <w:sz w:val="24"/>
          <w:szCs w:val="24"/>
          <w:lang w:eastAsia="en-GB"/>
        </w:rPr>
      </w:pPr>
    </w:p>
    <w:p w:rsidRPr="00080888" w:rsidR="00080888" w:rsidP="00080888" w:rsidRDefault="00080888" w14:paraId="5DEB6194" w14:textId="77777777">
      <w:pPr>
        <w:spacing w:after="170" w:line="240" w:lineRule="auto"/>
        <w:ind w:right="11"/>
        <w:jc w:val="center"/>
        <w:rPr>
          <w:rFonts w:eastAsia="Calibri" w:cstheme="minorHAnsi"/>
          <w:b/>
          <w:bCs/>
          <w:color w:val="000000"/>
          <w:sz w:val="24"/>
          <w:szCs w:val="24"/>
          <w:u w:val="single"/>
          <w:lang w:eastAsia="en-GB"/>
        </w:rPr>
      </w:pPr>
      <w:r w:rsidRPr="00080888">
        <w:rPr>
          <w:rFonts w:eastAsia="Calibri" w:cstheme="minorHAnsi"/>
          <w:b/>
          <w:bCs/>
          <w:sz w:val="24"/>
          <w:szCs w:val="24"/>
          <w:lang w:eastAsia="en-GB"/>
        </w:rPr>
        <w:t>All families must receive a copy of their Early Help Assessment and Plan.</w:t>
      </w:r>
    </w:p>
    <w:p w:rsidRPr="00080888" w:rsidR="00080888" w:rsidP="00080888" w:rsidRDefault="00080888" w14:paraId="2A0B5C22" w14:textId="77777777">
      <w:pPr>
        <w:spacing w:after="170" w:line="240" w:lineRule="auto"/>
        <w:ind w:right="718"/>
        <w:jc w:val="both"/>
        <w:rPr>
          <w:rFonts w:eastAsia="Calibri" w:cstheme="minorHAnsi"/>
          <w:b/>
          <w:bCs/>
          <w:color w:val="000000"/>
          <w:u w:val="single"/>
          <w:lang w:eastAsia="en-GB"/>
        </w:rPr>
      </w:pPr>
    </w:p>
    <w:p w:rsidRPr="00080888" w:rsidR="00080888" w:rsidP="00080888" w:rsidRDefault="00080888" w14:paraId="10DA5760"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2356BB3E"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515A0A4C"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0649D81C" w14:textId="77777777">
      <w:pPr>
        <w:autoSpaceDE w:val="0"/>
        <w:autoSpaceDN w:val="0"/>
        <w:adjustRightInd w:val="0"/>
        <w:spacing w:after="0" w:line="240" w:lineRule="auto"/>
        <w:jc w:val="both"/>
        <w:rPr>
          <w:rFonts w:eastAsiaTheme="minorEastAsia" w:cstheme="minorHAnsi"/>
          <w:b/>
          <w:bCs/>
          <w:color w:val="000000"/>
          <w:sz w:val="23"/>
          <w:szCs w:val="23"/>
          <w:lang w:eastAsia="en-GB"/>
        </w:rPr>
      </w:pPr>
    </w:p>
    <w:p w:rsidRPr="00080888" w:rsidR="00080888" w:rsidP="00080888" w:rsidRDefault="00080888" w14:paraId="59F45D1F" w14:textId="77777777">
      <w:pPr>
        <w:autoSpaceDE w:val="0"/>
        <w:autoSpaceDN w:val="0"/>
        <w:adjustRightInd w:val="0"/>
        <w:spacing w:after="0" w:line="240" w:lineRule="auto"/>
        <w:jc w:val="both"/>
        <w:rPr>
          <w:rFonts w:eastAsiaTheme="minorEastAsia" w:cstheme="minorHAnsi"/>
          <w:b/>
          <w:bCs/>
          <w:color w:val="000000"/>
          <w:sz w:val="28"/>
          <w:szCs w:val="28"/>
          <w:lang w:eastAsia="en-GB"/>
        </w:rPr>
      </w:pPr>
      <w:bookmarkStart w:name="RADAR" w:id="22"/>
      <w:r w:rsidRPr="00080888">
        <w:rPr>
          <w:rFonts w:eastAsiaTheme="minorEastAsia" w:cstheme="minorHAnsi"/>
          <w:b/>
          <w:bCs/>
          <w:color w:val="000000"/>
          <w:sz w:val="28"/>
          <w:szCs w:val="28"/>
          <w:lang w:eastAsia="en-GB"/>
        </w:rPr>
        <w:t xml:space="preserve">Additional Guidance for E: FAMILY RADAR: ABOUT YOUR CHILDREN AND FAMILY </w:t>
      </w:r>
    </w:p>
    <w:bookmarkEnd w:id="22"/>
    <w:p w:rsidRPr="00080888" w:rsidR="00080888" w:rsidP="00080888" w:rsidRDefault="00080888" w14:paraId="0EA55BE3" w14:textId="77777777">
      <w:pPr>
        <w:autoSpaceDE w:val="0"/>
        <w:autoSpaceDN w:val="0"/>
        <w:adjustRightInd w:val="0"/>
        <w:spacing w:after="0" w:line="240" w:lineRule="auto"/>
        <w:jc w:val="both"/>
        <w:rPr>
          <w:rFonts w:eastAsiaTheme="minorEastAsia" w:cstheme="minorHAnsi"/>
          <w:color w:val="000000"/>
          <w:sz w:val="23"/>
          <w:szCs w:val="23"/>
          <w:lang w:eastAsia="en-GB"/>
        </w:rPr>
      </w:pPr>
    </w:p>
    <w:p w:rsidRPr="00080888" w:rsidR="00080888" w:rsidP="00080888" w:rsidRDefault="00080888" w14:paraId="78C2BCF9" w14:textId="77777777">
      <w:pPr>
        <w:autoSpaceDE w:val="0"/>
        <w:autoSpaceDN w:val="0"/>
        <w:adjustRightInd w:val="0"/>
        <w:spacing w:after="0" w:line="240" w:lineRule="auto"/>
        <w:jc w:val="both"/>
        <w:rPr>
          <w:rFonts w:eastAsiaTheme="minorEastAsia" w:cstheme="minorHAnsi"/>
          <w:b/>
          <w:bCs/>
          <w:color w:val="000000"/>
          <w:sz w:val="23"/>
          <w:szCs w:val="23"/>
          <w:lang w:eastAsia="en-GB"/>
        </w:rPr>
      </w:pPr>
      <w:r w:rsidRPr="00080888">
        <w:rPr>
          <w:rFonts w:eastAsiaTheme="minorEastAsia" w:cstheme="minorHAnsi"/>
          <w:b/>
          <w:bCs/>
          <w:color w:val="000000"/>
          <w:sz w:val="23"/>
          <w:szCs w:val="23"/>
          <w:lang w:eastAsia="en-GB"/>
        </w:rPr>
        <w:t xml:space="preserve">Journey of Achievement - Steps to Effective Change </w:t>
      </w:r>
    </w:p>
    <w:p w:rsidRPr="00080888" w:rsidR="00080888" w:rsidP="00080888" w:rsidRDefault="00080888" w14:paraId="61D88E6C" w14:textId="77777777">
      <w:pPr>
        <w:autoSpaceDE w:val="0"/>
        <w:autoSpaceDN w:val="0"/>
        <w:adjustRightInd w:val="0"/>
        <w:spacing w:after="0" w:line="240" w:lineRule="auto"/>
        <w:jc w:val="both"/>
        <w:rPr>
          <w:rFonts w:eastAsiaTheme="minorEastAsia" w:cstheme="minorHAnsi"/>
          <w:color w:val="000000"/>
          <w:sz w:val="23"/>
          <w:szCs w:val="23"/>
          <w:lang w:eastAsia="en-GB"/>
        </w:rPr>
      </w:pPr>
    </w:p>
    <w:p w:rsidRPr="00080888" w:rsidR="00080888" w:rsidP="00080888" w:rsidRDefault="00080888" w14:paraId="4BDCA9B6"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STUCK (1) </w:t>
      </w:r>
    </w:p>
    <w:p w:rsidRPr="00080888" w:rsidR="00080888" w:rsidP="00080888" w:rsidRDefault="00080888" w14:paraId="6B679B35"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People are worried about you and your children. They may notice things that you don’t recognise yourself, or don’t agree with, such as your family’s health, your children’s </w:t>
      </w:r>
      <w:proofErr w:type="gramStart"/>
      <w:r w:rsidRPr="00080888">
        <w:rPr>
          <w:rFonts w:eastAsiaTheme="minorEastAsia" w:cstheme="minorHAnsi"/>
          <w:color w:val="000000"/>
          <w:sz w:val="23"/>
          <w:szCs w:val="23"/>
          <w:lang w:eastAsia="en-GB"/>
        </w:rPr>
        <w:t>behaviour</w:t>
      </w:r>
      <w:proofErr w:type="gramEnd"/>
      <w:r w:rsidRPr="00080888">
        <w:rPr>
          <w:rFonts w:eastAsiaTheme="minorEastAsia" w:cstheme="minorHAnsi"/>
          <w:color w:val="000000"/>
          <w:sz w:val="23"/>
          <w:szCs w:val="23"/>
          <w:lang w:eastAsia="en-GB"/>
        </w:rPr>
        <w:t xml:space="preserve"> or development. You may be worried or stressed yourself, but don’t know how to help your own situation. Maybe you think everybody is against you or you feel that people may judge your situation without knowing the full facts. You don’t feel that you are coping very well </w:t>
      </w:r>
      <w:proofErr w:type="gramStart"/>
      <w:r w:rsidRPr="00080888">
        <w:rPr>
          <w:rFonts w:eastAsiaTheme="minorEastAsia" w:cstheme="minorHAnsi"/>
          <w:color w:val="000000"/>
          <w:sz w:val="23"/>
          <w:szCs w:val="23"/>
          <w:lang w:eastAsia="en-GB"/>
        </w:rPr>
        <w:t>at the moment</w:t>
      </w:r>
      <w:proofErr w:type="gramEnd"/>
      <w:r w:rsidRPr="00080888">
        <w:rPr>
          <w:rFonts w:eastAsiaTheme="minorEastAsia" w:cstheme="minorHAnsi"/>
          <w:color w:val="000000"/>
          <w:sz w:val="23"/>
          <w:szCs w:val="23"/>
          <w:lang w:eastAsia="en-GB"/>
        </w:rPr>
        <w:t xml:space="preserve">, but feel it is difficult to trust anyone. You feel lost and are unsure how to get out of your situation. </w:t>
      </w:r>
    </w:p>
    <w:p w:rsidRPr="00080888" w:rsidR="00080888" w:rsidP="00080888" w:rsidRDefault="00080888" w14:paraId="00BA3645"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READY FOR CHANGE (2) </w:t>
      </w:r>
    </w:p>
    <w:p w:rsidRPr="00080888" w:rsidR="00080888" w:rsidP="00080888" w:rsidRDefault="00080888" w14:paraId="02C0ABD8"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are starting to recognise the issues and impact that things like poor behaviour, lack of school attendance or depression/moods are having on both you and your children. However, you sometimes want to engage with some help, but find it hard. You are in a better place than </w:t>
      </w:r>
      <w:proofErr w:type="gramStart"/>
      <w:r w:rsidRPr="00080888">
        <w:rPr>
          <w:rFonts w:eastAsiaTheme="minorEastAsia" w:cstheme="minorHAnsi"/>
          <w:color w:val="000000"/>
          <w:sz w:val="23"/>
          <w:szCs w:val="23"/>
          <w:lang w:eastAsia="en-GB"/>
        </w:rPr>
        <w:t>before,</w:t>
      </w:r>
      <w:proofErr w:type="gramEnd"/>
      <w:r w:rsidRPr="00080888">
        <w:rPr>
          <w:rFonts w:eastAsiaTheme="minorEastAsia" w:cstheme="minorHAnsi"/>
          <w:color w:val="000000"/>
          <w:sz w:val="23"/>
          <w:szCs w:val="23"/>
          <w:lang w:eastAsia="en-GB"/>
        </w:rPr>
        <w:t xml:space="preserve"> you are starting to see things differently and know that other ways of doing things might be effective. You now realise that you are ready to change for the children’s sake but do not always commit a lot of energy to this. You are starting to accept help a bit more often, but this is coming from other people </w:t>
      </w:r>
      <w:proofErr w:type="gramStart"/>
      <w:r w:rsidRPr="00080888">
        <w:rPr>
          <w:rFonts w:eastAsiaTheme="minorEastAsia" w:cstheme="minorHAnsi"/>
          <w:color w:val="000000"/>
          <w:sz w:val="23"/>
          <w:szCs w:val="23"/>
          <w:lang w:eastAsia="en-GB"/>
        </w:rPr>
        <w:t>at the moment</w:t>
      </w:r>
      <w:proofErr w:type="gramEnd"/>
      <w:r w:rsidRPr="00080888">
        <w:rPr>
          <w:rFonts w:eastAsiaTheme="minorEastAsia" w:cstheme="minorHAnsi"/>
          <w:color w:val="000000"/>
          <w:sz w:val="23"/>
          <w:szCs w:val="23"/>
          <w:lang w:eastAsia="en-GB"/>
        </w:rPr>
        <w:t xml:space="preserve"> and not yourself. </w:t>
      </w:r>
    </w:p>
    <w:p w:rsidRPr="00080888" w:rsidR="00080888" w:rsidP="00080888" w:rsidRDefault="00080888" w14:paraId="348D287B"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EXPLORING OPTIONS (3) </w:t>
      </w:r>
    </w:p>
    <w:p w:rsidRPr="00080888" w:rsidR="00080888" w:rsidP="00080888" w:rsidRDefault="00080888" w14:paraId="2656BFB3"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begin to understand that it is you that makes the difference in your family’s </w:t>
      </w:r>
      <w:proofErr w:type="gramStart"/>
      <w:r w:rsidRPr="00080888">
        <w:rPr>
          <w:rFonts w:eastAsiaTheme="minorEastAsia" w:cstheme="minorHAnsi"/>
          <w:color w:val="000000"/>
          <w:sz w:val="23"/>
          <w:szCs w:val="23"/>
          <w:lang w:eastAsia="en-GB"/>
        </w:rPr>
        <w:t>life</w:t>
      </w:r>
      <w:proofErr w:type="gramEnd"/>
      <w:r w:rsidRPr="00080888">
        <w:rPr>
          <w:rFonts w:eastAsiaTheme="minorEastAsia" w:cstheme="minorHAnsi"/>
          <w:color w:val="000000"/>
          <w:sz w:val="23"/>
          <w:szCs w:val="23"/>
          <w:lang w:eastAsia="en-GB"/>
        </w:rPr>
        <w:t xml:space="preserve"> and it is you that needs to change. You start to take action to change things with the help from of others, but sometimes things don’t work out the way you want them to. Sometimes things become harder at first, before you start to notice a positive difference with your family. But if you persist and are consistent in what you are trying to do, it starts to pay off. At times you may stop and return to your old ways or just give up, or you may be inconsistent in your way of doing things differently. You start to notice small but positive changes in your family life. </w:t>
      </w:r>
    </w:p>
    <w:p w:rsidRPr="00080888" w:rsidR="00080888" w:rsidP="00080888" w:rsidRDefault="00080888" w14:paraId="69050C61"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TAKING ACTION (4) </w:t>
      </w:r>
    </w:p>
    <w:p w:rsidRPr="00080888" w:rsidR="00080888" w:rsidP="00080888" w:rsidRDefault="00080888" w14:paraId="01B8DF57"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now are starting to understand what works and what doesn’t work with your children having explored lots of options. Your children and you feel more in control of the family situation and at times things are going </w:t>
      </w:r>
      <w:proofErr w:type="gramStart"/>
      <w:r w:rsidRPr="00080888">
        <w:rPr>
          <w:rFonts w:eastAsiaTheme="minorEastAsia" w:cstheme="minorHAnsi"/>
          <w:color w:val="000000"/>
          <w:sz w:val="23"/>
          <w:szCs w:val="23"/>
          <w:lang w:eastAsia="en-GB"/>
        </w:rPr>
        <w:t>really well</w:t>
      </w:r>
      <w:proofErr w:type="gramEnd"/>
      <w:r w:rsidRPr="00080888">
        <w:rPr>
          <w:rFonts w:eastAsiaTheme="minorEastAsia" w:cstheme="minorHAnsi"/>
          <w:color w:val="000000"/>
          <w:sz w:val="23"/>
          <w:szCs w:val="23"/>
          <w:lang w:eastAsia="en-GB"/>
        </w:rPr>
        <w:t xml:space="preserve">. There are still times when you feel </w:t>
      </w:r>
      <w:proofErr w:type="gramStart"/>
      <w:r w:rsidRPr="00080888">
        <w:rPr>
          <w:rFonts w:eastAsiaTheme="minorEastAsia" w:cstheme="minorHAnsi"/>
          <w:color w:val="000000"/>
          <w:sz w:val="23"/>
          <w:szCs w:val="23"/>
          <w:lang w:eastAsia="en-GB"/>
        </w:rPr>
        <w:t>unsure</w:t>
      </w:r>
      <w:proofErr w:type="gramEnd"/>
      <w:r w:rsidRPr="00080888">
        <w:rPr>
          <w:rFonts w:eastAsiaTheme="minorEastAsia" w:cstheme="minorHAnsi"/>
          <w:color w:val="000000"/>
          <w:sz w:val="23"/>
          <w:szCs w:val="23"/>
          <w:lang w:eastAsia="en-GB"/>
        </w:rPr>
        <w:t xml:space="preserve"> and you are not confident that you are doing the right thing. It may be difficult to cope occasionally, and you still need the support and re-assurance of others. </w:t>
      </w:r>
    </w:p>
    <w:p w:rsidRPr="00080888" w:rsidR="00080888" w:rsidP="00080888" w:rsidRDefault="00080888" w14:paraId="2C5CAC3A"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b/>
          <w:bCs/>
          <w:color w:val="000000"/>
          <w:sz w:val="23"/>
          <w:szCs w:val="23"/>
          <w:lang w:eastAsia="en-GB"/>
        </w:rPr>
        <w:t xml:space="preserve">ACHIEVING (5) </w:t>
      </w:r>
    </w:p>
    <w:p w:rsidRPr="00080888" w:rsidR="00080888" w:rsidP="00080888" w:rsidRDefault="00080888" w14:paraId="7A47F992" w14:textId="77777777">
      <w:pPr>
        <w:autoSpaceDE w:val="0"/>
        <w:autoSpaceDN w:val="0"/>
        <w:adjustRightInd w:val="0"/>
        <w:spacing w:after="0" w:line="240" w:lineRule="auto"/>
        <w:jc w:val="both"/>
        <w:rPr>
          <w:rFonts w:eastAsiaTheme="minorEastAsia" w:cstheme="minorHAnsi"/>
          <w:color w:val="000000"/>
          <w:sz w:val="23"/>
          <w:szCs w:val="23"/>
          <w:lang w:eastAsia="en-GB"/>
        </w:rPr>
      </w:pPr>
      <w:r w:rsidRPr="00080888">
        <w:rPr>
          <w:rFonts w:eastAsiaTheme="minorEastAsia" w:cstheme="minorHAnsi"/>
          <w:color w:val="000000"/>
          <w:sz w:val="23"/>
          <w:szCs w:val="23"/>
          <w:lang w:eastAsia="en-GB"/>
        </w:rPr>
        <w:t xml:space="preserve">You have learnt how to handle things differently and don’t feel lost anymore. You may feel that you need occasional help and can </w:t>
      </w:r>
      <w:proofErr w:type="gramStart"/>
      <w:r w:rsidRPr="00080888">
        <w:rPr>
          <w:rFonts w:eastAsiaTheme="minorEastAsia" w:cstheme="minorHAnsi"/>
          <w:color w:val="000000"/>
          <w:sz w:val="23"/>
          <w:szCs w:val="23"/>
          <w:lang w:eastAsia="en-GB"/>
        </w:rPr>
        <w:t>reflect back</w:t>
      </w:r>
      <w:proofErr w:type="gramEnd"/>
      <w:r w:rsidRPr="00080888">
        <w:rPr>
          <w:rFonts w:eastAsiaTheme="minorEastAsia" w:cstheme="minorHAnsi"/>
          <w:color w:val="000000"/>
          <w:sz w:val="23"/>
          <w:szCs w:val="23"/>
          <w:lang w:eastAsia="en-GB"/>
        </w:rPr>
        <w:t xml:space="preserve"> on your Journey of Achievement. You feel happier in yourself and are more confident to cope with minor crises. You feel that you are achieving more positive family results. You are parenting “good enough” without help from a service. You feel confident to take control for yourself. </w:t>
      </w:r>
    </w:p>
    <w:p w:rsidRPr="00080888" w:rsidR="00080888" w:rsidP="00080888" w:rsidRDefault="00080888" w14:paraId="363E5857" w14:textId="77777777">
      <w:pPr>
        <w:spacing w:after="0" w:line="240" w:lineRule="auto"/>
        <w:ind w:right="11"/>
        <w:jc w:val="both"/>
        <w:rPr>
          <w:rFonts w:eastAsia="Calibri" w:cstheme="minorHAnsi"/>
          <w:color w:val="000000"/>
          <w:sz w:val="23"/>
          <w:szCs w:val="23"/>
          <w:lang w:eastAsia="en-GB"/>
        </w:rPr>
      </w:pPr>
      <w:r w:rsidRPr="00080888">
        <w:rPr>
          <w:rFonts w:eastAsia="Calibri" w:cstheme="minorHAnsi"/>
          <w:b/>
          <w:bCs/>
          <w:color w:val="000000"/>
          <w:sz w:val="23"/>
          <w:szCs w:val="23"/>
          <w:lang w:eastAsia="en-GB"/>
        </w:rPr>
        <w:t>MAINTAINING CHANGE (6</w:t>
      </w:r>
      <w:r w:rsidRPr="00080888">
        <w:rPr>
          <w:rFonts w:eastAsia="Calibri" w:cstheme="minorHAnsi"/>
          <w:color w:val="000000"/>
          <w:sz w:val="23"/>
          <w:szCs w:val="23"/>
          <w:lang w:eastAsia="en-GB"/>
        </w:rPr>
        <w:t xml:space="preserve">) </w:t>
      </w:r>
    </w:p>
    <w:p w:rsidRPr="00080888" w:rsidR="00080888" w:rsidP="00427D33" w:rsidRDefault="00080888" w14:paraId="106A7E5E" w14:textId="2CB851ED">
      <w:pPr>
        <w:spacing w:after="170" w:line="240" w:lineRule="auto"/>
        <w:ind w:right="11"/>
        <w:jc w:val="both"/>
        <w:rPr>
          <w:rFonts w:ascii="Calibri" w:hAnsi="Calibri" w:eastAsia="Calibri" w:cs="Calibri"/>
          <w:b/>
          <w:bCs/>
          <w:color w:val="000000"/>
          <w:sz w:val="24"/>
          <w:u w:val="single"/>
          <w:lang w:eastAsia="en-GB"/>
        </w:rPr>
      </w:pPr>
      <w:r w:rsidRPr="00080888">
        <w:rPr>
          <w:rFonts w:eastAsia="Calibri" w:cstheme="minorHAnsi"/>
          <w:color w:val="000000"/>
          <w:sz w:val="23"/>
          <w:szCs w:val="23"/>
          <w:lang w:eastAsia="en-GB"/>
        </w:rPr>
        <w:t xml:space="preserve">You can look back and reflect on how much you have achieved, family life is </w:t>
      </w:r>
      <w:proofErr w:type="gramStart"/>
      <w:r w:rsidRPr="00080888">
        <w:rPr>
          <w:rFonts w:eastAsia="Calibri" w:cstheme="minorHAnsi"/>
          <w:color w:val="000000"/>
          <w:sz w:val="23"/>
          <w:szCs w:val="23"/>
          <w:lang w:eastAsia="en-GB"/>
        </w:rPr>
        <w:t>settled</w:t>
      </w:r>
      <w:proofErr w:type="gramEnd"/>
      <w:r w:rsidRPr="00080888">
        <w:rPr>
          <w:rFonts w:eastAsia="Calibri" w:cstheme="minorHAnsi"/>
          <w:color w:val="000000"/>
          <w:sz w:val="23"/>
          <w:szCs w:val="23"/>
          <w:lang w:eastAsia="en-GB"/>
        </w:rPr>
        <w:t xml:space="preserve"> and your children are doing well, you believe that you have the resilience to deal with problems and issues as they arise and you have the support networks in place to help you with this. All the changes you have made can be sustained and you are able to continue to improve things for you and your children.</w:t>
      </w:r>
    </w:p>
    <w:p w:rsidRPr="00080888" w:rsidR="00080888" w:rsidP="00080888" w:rsidRDefault="00080888" w14:paraId="607E8A61" w14:textId="77777777">
      <w:pPr>
        <w:keepNext/>
        <w:keepLines/>
        <w:spacing w:after="0"/>
        <w:ind w:left="-5" w:hanging="10"/>
        <w:outlineLvl w:val="0"/>
        <w:rPr>
          <w:rFonts w:ascii="Arial" w:hAnsi="Arial" w:eastAsia="Arial" w:cs="Arial"/>
          <w:b/>
          <w:color w:val="000000"/>
          <w:sz w:val="56"/>
          <w:lang w:eastAsia="en-GB"/>
        </w:rPr>
      </w:pPr>
      <w:r w:rsidRPr="00080888">
        <w:rPr>
          <w:rFonts w:ascii="Arial" w:hAnsi="Arial" w:eastAsia="Arial" w:cs="Arial"/>
          <w:b/>
          <w:noProof/>
          <w:color w:val="000000"/>
          <w:sz w:val="56"/>
          <w:lang w:eastAsia="en-GB"/>
        </w:rPr>
        <w:drawing>
          <wp:inline distT="0" distB="0" distL="0" distR="0" wp14:anchorId="1124001F" wp14:editId="2D2551EC">
            <wp:extent cx="8828405" cy="6497412"/>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Pr="00080888" w:rsidR="00080888" w:rsidP="00080888" w:rsidRDefault="00080888" w14:paraId="718F87D9" w14:textId="77777777">
      <w:pPr>
        <w:keepNext/>
        <w:keepLines/>
        <w:spacing w:after="0"/>
        <w:ind w:left="-5" w:hanging="10"/>
        <w:outlineLvl w:val="0"/>
        <w:rPr>
          <w:rFonts w:ascii="Arial" w:hAnsi="Arial" w:eastAsia="Arial" w:cs="Arial"/>
          <w:b/>
          <w:color w:val="000000"/>
          <w:sz w:val="56"/>
          <w:lang w:eastAsia="en-GB"/>
        </w:rPr>
      </w:pPr>
      <w:r w:rsidRPr="00080888">
        <w:rPr>
          <w:rFonts w:ascii="Arial" w:hAnsi="Arial" w:eastAsia="Arial" w:cs="Arial"/>
          <w:b/>
          <w:noProof/>
          <w:color w:val="000000"/>
          <w:sz w:val="56"/>
          <w:lang w:eastAsia="en-GB"/>
        </w:rPr>
        <w:drawing>
          <wp:inline distT="0" distB="0" distL="0" distR="0" wp14:anchorId="0BC4881B" wp14:editId="0DA61E39">
            <wp:extent cx="8828405" cy="6429375"/>
            <wp:effectExtent l="0" t="0" r="0" b="0"/>
            <wp:docPr id="64513" name="Diagram 645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Pr="00080888" w:rsidR="00080888" w:rsidP="00080888" w:rsidRDefault="00080888" w14:paraId="2A5B7D27" w14:textId="77777777">
      <w:pPr>
        <w:keepNext/>
        <w:keepLines/>
        <w:spacing w:after="0"/>
        <w:ind w:left="-5" w:hanging="10"/>
        <w:outlineLvl w:val="0"/>
        <w:rPr>
          <w:rFonts w:ascii="Arial" w:hAnsi="Arial" w:eastAsia="Arial" w:cs="Arial"/>
          <w:b/>
          <w:color w:val="000000"/>
          <w:sz w:val="56"/>
          <w:lang w:eastAsia="en-GB"/>
        </w:rPr>
      </w:pPr>
    </w:p>
    <w:p w:rsidRPr="00080888" w:rsidR="00080888" w:rsidP="00080888" w:rsidRDefault="00080888" w14:paraId="12DD1B9C" w14:textId="77777777">
      <w:pPr>
        <w:keepNext/>
        <w:keepLines/>
        <w:spacing w:after="0"/>
        <w:ind w:left="-5" w:hanging="10"/>
        <w:outlineLvl w:val="0"/>
        <w:rPr>
          <w:rFonts w:ascii="Arial" w:hAnsi="Arial" w:eastAsia="Arial" w:cs="Arial"/>
          <w:b/>
          <w:color w:val="000000"/>
          <w:sz w:val="28"/>
          <w:szCs w:val="28"/>
          <w:lang w:eastAsia="en-GB"/>
        </w:rPr>
      </w:pPr>
      <w:bookmarkStart w:name="Othersuppor" w:id="23"/>
      <w:r w:rsidRPr="00080888">
        <w:rPr>
          <w:rFonts w:ascii="Arial" w:hAnsi="Arial" w:eastAsia="Arial" w:cs="Arial"/>
          <w:b/>
          <w:color w:val="000000"/>
          <w:sz w:val="28"/>
          <w:szCs w:val="28"/>
          <w:lang w:eastAsia="en-GB"/>
        </w:rPr>
        <w:t>What support is available?</w:t>
      </w:r>
    </w:p>
    <w:bookmarkEnd w:id="23"/>
    <w:p w:rsidRPr="00080888" w:rsidR="00080888" w:rsidP="00080888" w:rsidRDefault="00080888" w14:paraId="4778EC5D" w14:textId="77777777">
      <w:pPr>
        <w:rPr>
          <w:rFonts w:ascii="Calibri" w:hAnsi="Calibri" w:eastAsia="Calibri" w:cs="Calibri"/>
          <w:color w:val="000000"/>
          <w:lang w:eastAsia="en-GB"/>
        </w:rPr>
      </w:pPr>
    </w:p>
    <w:p w:rsidRPr="00080888" w:rsidR="00080888" w:rsidP="00080888" w:rsidRDefault="00080888" w14:paraId="05108A93" w14:textId="77777777">
      <w:pPr>
        <w:autoSpaceDE w:val="0"/>
        <w:autoSpaceDN w:val="0"/>
        <w:adjustRightInd w:val="0"/>
        <w:spacing w:after="0" w:line="240" w:lineRule="auto"/>
        <w:rPr>
          <w:rFonts w:ascii="HelveticaNeueLTStd-Lt" w:hAnsi="HelveticaNeueLTStd-Lt" w:cs="HelveticaNeueLTStd-Lt" w:eastAsiaTheme="minorEastAsia"/>
          <w:color w:val="4D4D4F"/>
          <w:sz w:val="21"/>
          <w:szCs w:val="21"/>
          <w:lang w:eastAsia="en-GB"/>
        </w:rPr>
      </w:pPr>
      <w:r w:rsidRPr="00080888">
        <w:rPr>
          <w:rFonts w:ascii="HelveticaNeueLTStd-Lt" w:hAnsi="HelveticaNeueLTStd-Lt" w:cs="HelveticaNeueLTStd-Lt" w:eastAsiaTheme="minorEastAsia"/>
          <w:color w:val="4D4D4F"/>
          <w:sz w:val="21"/>
          <w:szCs w:val="21"/>
          <w:lang w:eastAsia="en-GB"/>
        </w:rPr>
        <w:t>For further information, guidance, or support with completing the Early Help Assessment contact the Early Help Development Team on the telephone numbers below:</w:t>
      </w:r>
    </w:p>
    <w:p w:rsidRPr="00080888" w:rsidR="00080888" w:rsidP="00080888" w:rsidRDefault="00080888" w14:paraId="66A0D442" w14:textId="77777777">
      <w:pPr>
        <w:autoSpaceDE w:val="0"/>
        <w:autoSpaceDN w:val="0"/>
        <w:adjustRightInd w:val="0"/>
        <w:spacing w:after="0" w:line="240" w:lineRule="auto"/>
        <w:rPr>
          <w:rFonts w:ascii="HelveticaNeueLTStd-Lt" w:hAnsi="HelveticaNeueLTStd-Lt" w:cs="HelveticaNeueLTStd-Lt" w:eastAsiaTheme="minorEastAsia"/>
          <w:color w:val="4D4D4F"/>
          <w:sz w:val="21"/>
          <w:szCs w:val="21"/>
          <w:lang w:eastAsia="en-GB"/>
        </w:rPr>
      </w:pPr>
    </w:p>
    <w:p w:rsidR="00080888" w:rsidP="00080888" w:rsidRDefault="00080888" w14:paraId="42FBE448" w14:textId="020EFBB9">
      <w:pPr>
        <w:rPr>
          <w:rFonts w:ascii="Calibri" w:hAnsi="Calibri" w:eastAsia="Calibri" w:cs="Calibri"/>
          <w:b/>
          <w:bCs/>
          <w:color w:val="000000"/>
          <w:lang w:eastAsia="en-GB"/>
        </w:rPr>
      </w:pPr>
      <w:r w:rsidRPr="00080888">
        <w:rPr>
          <w:rFonts w:ascii="Calibri" w:hAnsi="Calibri" w:eastAsia="Calibri" w:cs="Calibri"/>
          <w:b/>
          <w:bCs/>
          <w:color w:val="000000"/>
          <w:lang w:eastAsia="en-GB"/>
        </w:rPr>
        <w:t>Early Help Development Team</w:t>
      </w:r>
    </w:p>
    <w:p w:rsidRPr="00664C59" w:rsidR="00664C59" w:rsidP="00080888" w:rsidRDefault="00664C59" w14:paraId="13DB8F66" w14:textId="58F5CB7B">
      <w:pPr>
        <w:rPr>
          <w:rFonts w:ascii="Calibri" w:hAnsi="Calibri" w:eastAsia="Calibri" w:cs="Calibri"/>
          <w:color w:val="000000"/>
          <w:lang w:eastAsia="en-GB"/>
        </w:rPr>
      </w:pPr>
      <w:r w:rsidRPr="00080888">
        <w:rPr>
          <w:rFonts w:ascii="Calibri" w:hAnsi="Calibri" w:eastAsia="Calibri" w:cs="Calibri"/>
          <w:b/>
          <w:bCs/>
          <w:color w:val="000000"/>
          <w:lang w:eastAsia="en-GB"/>
        </w:rPr>
        <w:t>Team Manager</w:t>
      </w:r>
      <w:r>
        <w:rPr>
          <w:rFonts w:ascii="Calibri" w:hAnsi="Calibri" w:eastAsia="Calibri" w:cs="Calibri"/>
          <w:b/>
          <w:bCs/>
          <w:color w:val="000000"/>
          <w:lang w:eastAsia="en-GB"/>
        </w:rPr>
        <w:t>:</w:t>
      </w:r>
      <w:r w:rsidRPr="00080888">
        <w:rPr>
          <w:rFonts w:ascii="Calibri" w:hAnsi="Calibri" w:eastAsia="Calibri" w:cs="Calibri"/>
          <w:b/>
          <w:bCs/>
          <w:color w:val="000000"/>
          <w:lang w:eastAsia="en-GB"/>
        </w:rPr>
        <w:t xml:space="preserve"> </w:t>
      </w:r>
      <w:r>
        <w:rPr>
          <w:rFonts w:ascii="Calibri" w:hAnsi="Calibri" w:eastAsia="Calibri" w:cs="Calibri"/>
          <w:color w:val="000000"/>
          <w:lang w:eastAsia="en-GB"/>
        </w:rPr>
        <w:t>Hayley McDermott</w:t>
      </w:r>
    </w:p>
    <w:p w:rsidRPr="00080888" w:rsidR="00080888" w:rsidP="00080888" w:rsidRDefault="00080888" w14:paraId="5471851B" w14:textId="77777777">
      <w:pPr>
        <w:rPr>
          <w:rFonts w:ascii="Calibri" w:hAnsi="Calibri" w:eastAsia="Calibri" w:cs="Calibri"/>
          <w:b/>
          <w:bCs/>
          <w:color w:val="000000"/>
          <w:lang w:eastAsia="en-GB"/>
        </w:rPr>
      </w:pPr>
      <w:r w:rsidRPr="00080888">
        <w:rPr>
          <w:rFonts w:ascii="Calibri" w:hAnsi="Calibri" w:eastAsia="Calibri" w:cs="Calibri"/>
          <w:b/>
          <w:bCs/>
          <w:color w:val="000000"/>
          <w:lang w:eastAsia="en-GB"/>
        </w:rPr>
        <w:t>Wigan Council</w:t>
      </w:r>
    </w:p>
    <w:p w:rsidRPr="00080888" w:rsidR="00080888" w:rsidP="00080888" w:rsidRDefault="00080888" w14:paraId="220C4CAE" w14:textId="5A56767B">
      <w:pPr>
        <w:rPr>
          <w:rFonts w:ascii="Calibri" w:hAnsi="Calibri" w:eastAsia="Calibri" w:cs="Calibri"/>
          <w:b/>
          <w:bCs/>
          <w:color w:val="000000"/>
          <w:lang w:eastAsia="en-GB"/>
        </w:rPr>
      </w:pPr>
      <w:r w:rsidRPr="00080888">
        <w:rPr>
          <w:rFonts w:ascii="Calibri" w:hAnsi="Calibri" w:eastAsia="Calibri" w:cs="Calibri"/>
          <w:b/>
          <w:bCs/>
          <w:color w:val="000000"/>
          <w:lang w:eastAsia="en-GB"/>
        </w:rPr>
        <w:t>Wigan Life Centre South – 2</w:t>
      </w:r>
      <w:r w:rsidRPr="00080888">
        <w:rPr>
          <w:rFonts w:ascii="Calibri" w:hAnsi="Calibri" w:eastAsia="Calibri" w:cs="Calibri"/>
          <w:b/>
          <w:bCs/>
          <w:color w:val="000000"/>
          <w:vertAlign w:val="superscript"/>
          <w:lang w:eastAsia="en-GB"/>
        </w:rPr>
        <w:t>nd</w:t>
      </w:r>
      <w:r w:rsidRPr="00080888">
        <w:rPr>
          <w:rFonts w:ascii="Calibri" w:hAnsi="Calibri" w:eastAsia="Calibri" w:cs="Calibri"/>
          <w:b/>
          <w:bCs/>
          <w:color w:val="000000"/>
          <w:lang w:eastAsia="en-GB"/>
        </w:rPr>
        <w:t xml:space="preserve"> Floor, Library Street, Wigan, WN1 1N</w:t>
      </w:r>
      <w:r w:rsidR="00664C59">
        <w:rPr>
          <w:rFonts w:ascii="Calibri" w:hAnsi="Calibri" w:eastAsia="Calibri" w:cs="Calibri"/>
          <w:b/>
          <w:bCs/>
          <w:color w:val="000000"/>
          <w:lang w:eastAsia="en-GB"/>
        </w:rPr>
        <w:t>J</w:t>
      </w:r>
    </w:p>
    <w:p w:rsidR="00080888" w:rsidP="00080888" w:rsidRDefault="00080888" w14:paraId="4CE669F4" w14:textId="688C032D">
      <w:pPr>
        <w:rPr>
          <w:rFonts w:ascii="Calibri" w:hAnsi="Calibri" w:eastAsia="Calibri" w:cs="Calibri"/>
          <w:b/>
          <w:bCs/>
          <w:color w:val="000000"/>
          <w:lang w:eastAsia="en-GB"/>
        </w:rPr>
      </w:pPr>
    </w:p>
    <w:p w:rsidRPr="00664C59" w:rsidR="00664C59" w:rsidP="00080888" w:rsidRDefault="00664C59" w14:paraId="5E62B8DA" w14:textId="67095608">
      <w:pPr>
        <w:rPr>
          <w:rFonts w:ascii="Calibri" w:hAnsi="Calibri" w:eastAsia="Calibri" w:cs="Calibri"/>
          <w:color w:val="000000"/>
          <w:lang w:eastAsia="en-GB"/>
        </w:rPr>
      </w:pPr>
      <w:r>
        <w:rPr>
          <w:rFonts w:ascii="Calibri" w:hAnsi="Calibri" w:eastAsia="Calibri" w:cs="Calibri"/>
          <w:b/>
          <w:bCs/>
          <w:color w:val="000000"/>
          <w:lang w:eastAsia="en-GB"/>
        </w:rPr>
        <w:t xml:space="preserve">Early Help Coordinators: </w:t>
      </w:r>
      <w:hyperlink w:history="1" r:id="rId27">
        <w:r w:rsidRPr="006D2D69">
          <w:rPr>
            <w:rStyle w:val="Hyperlink"/>
            <w:rFonts w:ascii="Calibri" w:hAnsi="Calibri" w:eastAsia="Calibri" w:cs="Calibri"/>
            <w:lang w:eastAsia="en-GB"/>
          </w:rPr>
          <w:t>EHCoordinators@wigan.gov.uk</w:t>
        </w:r>
      </w:hyperlink>
      <w:r>
        <w:rPr>
          <w:rFonts w:ascii="Calibri" w:hAnsi="Calibri" w:eastAsia="Calibri" w:cs="Calibri"/>
          <w:color w:val="000000"/>
          <w:lang w:eastAsia="en-GB"/>
        </w:rPr>
        <w:t xml:space="preserve"> </w:t>
      </w:r>
    </w:p>
    <w:p w:rsidRPr="00664C59" w:rsidR="00080888" w:rsidP="00080888" w:rsidRDefault="00080888" w14:paraId="4B114B2D" w14:textId="34E77C0D">
      <w:pPr>
        <w:rPr>
          <w:rFonts w:ascii="Calibri" w:hAnsi="Calibri" w:cs="Calibri"/>
          <w:b/>
          <w:bCs/>
          <w:lang w:eastAsia="en-GB"/>
        </w:rPr>
      </w:pPr>
      <w:r w:rsidRPr="00664C59">
        <w:rPr>
          <w:rFonts w:ascii="Calibri" w:hAnsi="Calibri" w:eastAsia="Calibri" w:cs="Calibri"/>
          <w:b/>
          <w:bCs/>
          <w:lang w:eastAsia="en-GB"/>
        </w:rPr>
        <w:t>Early Help Coordinator</w:t>
      </w:r>
      <w:r w:rsidRPr="00664C59" w:rsidR="00664C59">
        <w:rPr>
          <w:rFonts w:ascii="Calibri" w:hAnsi="Calibri" w:eastAsia="Calibri" w:cs="Calibri"/>
          <w:b/>
          <w:bCs/>
          <w:lang w:eastAsia="en-GB"/>
        </w:rPr>
        <w:t xml:space="preserve"> - Wigan Central &amp; Wigan North: </w:t>
      </w:r>
      <w:r w:rsidRPr="00664C59">
        <w:rPr>
          <w:rFonts w:ascii="Calibri" w:hAnsi="Calibri" w:eastAsia="Calibri" w:cs="Calibri"/>
          <w:sz w:val="24"/>
          <w:szCs w:val="24"/>
          <w:lang w:eastAsia="en-GB"/>
        </w:rPr>
        <w:t>Fiona Goulding: 07831205736</w:t>
      </w:r>
    </w:p>
    <w:p w:rsidRPr="00664C59" w:rsidR="00080888" w:rsidP="00080888" w:rsidRDefault="00080888" w14:paraId="717DEBDD" w14:textId="178A5D8D">
      <w:pPr>
        <w:rPr>
          <w:rFonts w:ascii="Calibri" w:hAnsi="Calibri" w:eastAsia="Calibri" w:cs="Calibri"/>
        </w:rPr>
      </w:pPr>
      <w:r w:rsidRPr="00664C59">
        <w:rPr>
          <w:rFonts w:ascii="Calibri" w:hAnsi="Calibri" w:eastAsia="Calibri" w:cs="Calibri"/>
          <w:b/>
          <w:bCs/>
          <w:lang w:eastAsia="en-GB"/>
        </w:rPr>
        <w:t>Early Help Coordinator</w:t>
      </w:r>
      <w:r w:rsidRPr="00664C59" w:rsidR="00664C59">
        <w:rPr>
          <w:rFonts w:ascii="Calibri" w:hAnsi="Calibri" w:eastAsia="Calibri" w:cs="Calibri"/>
          <w:b/>
          <w:bCs/>
          <w:lang w:eastAsia="en-GB"/>
        </w:rPr>
        <w:t xml:space="preserve"> – SWAN &amp; PASHI: </w:t>
      </w:r>
      <w:r w:rsidRPr="00664C59">
        <w:rPr>
          <w:rFonts w:ascii="Calibri" w:hAnsi="Calibri" w:eastAsia="Calibri" w:cs="Calibri"/>
          <w:sz w:val="24"/>
          <w:szCs w:val="24"/>
          <w:lang w:eastAsia="en-GB"/>
        </w:rPr>
        <w:t xml:space="preserve">Sarah Davies: </w:t>
      </w:r>
      <w:r w:rsidRPr="00664C59">
        <w:rPr>
          <w:rFonts w:ascii="Verdana" w:hAnsi="Verdana" w:eastAsia="Calibri" w:cs="Calibri"/>
          <w:lang w:eastAsia="en-GB"/>
        </w:rPr>
        <w:t>07786975904</w:t>
      </w:r>
    </w:p>
    <w:p w:rsidRPr="00664C59" w:rsidR="00080888" w:rsidP="00080888" w:rsidRDefault="00080888" w14:paraId="06CE7A6B" w14:textId="7ECC96E1">
      <w:pPr>
        <w:rPr>
          <w:rFonts w:ascii="Calibri" w:hAnsi="Calibri" w:eastAsia="Calibri" w:cs="Calibri"/>
          <w:sz w:val="24"/>
          <w:szCs w:val="24"/>
          <w:lang w:eastAsia="en-GB"/>
        </w:rPr>
      </w:pPr>
      <w:r w:rsidRPr="00664C59">
        <w:rPr>
          <w:rFonts w:ascii="Calibri" w:hAnsi="Calibri" w:eastAsia="Calibri" w:cs="Calibri"/>
          <w:b/>
          <w:bCs/>
          <w:lang w:eastAsia="en-GB"/>
        </w:rPr>
        <w:t xml:space="preserve">Early Help Coordinators </w:t>
      </w:r>
      <w:r w:rsidRPr="00664C59" w:rsidR="00664C59">
        <w:rPr>
          <w:rFonts w:ascii="Calibri" w:hAnsi="Calibri" w:eastAsia="Calibri" w:cs="Calibri"/>
          <w:b/>
          <w:bCs/>
          <w:lang w:eastAsia="en-GB"/>
        </w:rPr>
        <w:t xml:space="preserve">– PASHI &amp; LGA: </w:t>
      </w:r>
      <w:r w:rsidRPr="00664C59">
        <w:rPr>
          <w:rFonts w:ascii="Calibri" w:hAnsi="Calibri" w:eastAsia="Calibri" w:cs="Calibri"/>
          <w:sz w:val="24"/>
          <w:szCs w:val="24"/>
          <w:lang w:eastAsia="en-GB"/>
        </w:rPr>
        <w:t xml:space="preserve">Nicola Blacker: </w:t>
      </w:r>
      <w:r w:rsidRPr="00664C59">
        <w:rPr>
          <w:rFonts w:ascii="Verdana" w:hAnsi="Verdana" w:eastAsia="Calibri" w:cs="Calibri"/>
          <w:lang w:eastAsia="en-GB"/>
        </w:rPr>
        <w:t>07500915230</w:t>
      </w:r>
    </w:p>
    <w:p w:rsidRPr="00664C59" w:rsidR="00080888" w:rsidP="00080888" w:rsidRDefault="00080888" w14:paraId="3A3B1B89" w14:textId="6B0009D5">
      <w:pPr>
        <w:rPr>
          <w:rFonts w:ascii="Calibri" w:hAnsi="Calibri" w:eastAsia="Calibri" w:cs="Calibri"/>
          <w:sz w:val="24"/>
          <w:szCs w:val="24"/>
          <w:lang w:eastAsia="en-GB"/>
        </w:rPr>
      </w:pPr>
      <w:r w:rsidRPr="00664C59">
        <w:rPr>
          <w:rFonts w:ascii="Calibri" w:hAnsi="Calibri" w:eastAsia="Calibri" w:cs="Calibri"/>
          <w:b/>
          <w:bCs/>
          <w:lang w:eastAsia="en-GB"/>
        </w:rPr>
        <w:t>Early Help Coordinators</w:t>
      </w:r>
      <w:r w:rsidRPr="00664C59" w:rsidR="00664C59">
        <w:rPr>
          <w:rFonts w:ascii="Calibri" w:hAnsi="Calibri" w:eastAsia="Calibri" w:cs="Calibri"/>
          <w:b/>
          <w:bCs/>
          <w:lang w:eastAsia="en-GB"/>
        </w:rPr>
        <w:t xml:space="preserve"> – Leigh &amp; TABA: </w:t>
      </w:r>
      <w:r w:rsidRPr="00664C59">
        <w:rPr>
          <w:rFonts w:ascii="Calibri" w:hAnsi="Calibri" w:eastAsia="Calibri" w:cs="Calibri"/>
          <w:b/>
          <w:bCs/>
          <w:lang w:eastAsia="en-GB"/>
        </w:rPr>
        <w:t xml:space="preserve"> </w:t>
      </w:r>
      <w:r w:rsidRPr="00664C59">
        <w:rPr>
          <w:rFonts w:ascii="Calibri" w:hAnsi="Calibri" w:eastAsia="Calibri" w:cs="Calibri"/>
          <w:sz w:val="24"/>
          <w:szCs w:val="24"/>
          <w:lang w:eastAsia="en-GB"/>
        </w:rPr>
        <w:t>Katherine Hale: 07795 267 312</w:t>
      </w:r>
    </w:p>
    <w:p w:rsidRPr="00080888" w:rsidR="00080888" w:rsidP="00080888" w:rsidRDefault="00080888" w14:paraId="089C273F" w14:textId="77777777">
      <w:pPr>
        <w:rPr>
          <w:rFonts w:ascii="Calibri" w:hAnsi="Calibri" w:eastAsia="Calibri" w:cs="Calibri"/>
          <w:color w:val="444444"/>
          <w:sz w:val="24"/>
          <w:szCs w:val="24"/>
          <w:lang w:eastAsia="en-GB"/>
        </w:rPr>
      </w:pPr>
    </w:p>
    <w:p w:rsidRPr="00080888" w:rsidR="00080888" w:rsidP="00080888" w:rsidRDefault="00080888" w14:paraId="699A5282" w14:textId="7A7239CB">
      <w:pPr>
        <w:rPr>
          <w:rFonts w:ascii="Calibri" w:hAnsi="Calibri" w:eastAsia="Calibri" w:cs="Calibri"/>
          <w:color w:val="000000"/>
          <w:lang w:eastAsia="en-GB"/>
        </w:rPr>
      </w:pPr>
      <w:r w:rsidRPr="00080888">
        <w:rPr>
          <w:rFonts w:ascii="Calibri" w:hAnsi="Calibri" w:eastAsia="Calibri" w:cs="Calibri"/>
          <w:color w:val="000000"/>
          <w:lang w:eastAsia="en-GB"/>
        </w:rPr>
        <w:tab/>
        <w:t xml:space="preserve"> </w:t>
      </w:r>
    </w:p>
    <w:p w:rsidRPr="00080888" w:rsidR="00080888" w:rsidP="00080888" w:rsidRDefault="00080888" w14:paraId="605C2F06" w14:textId="77777777">
      <w:pPr>
        <w:spacing w:after="232"/>
        <w:rPr>
          <w:rFonts w:ascii="Calibri" w:hAnsi="Calibri" w:eastAsia="Calibri" w:cs="Calibri"/>
          <w:color w:val="000000"/>
          <w:lang w:eastAsia="en-GB"/>
        </w:rPr>
      </w:pPr>
      <w:r w:rsidRPr="00080888">
        <w:rPr>
          <w:rFonts w:ascii="Calibri" w:hAnsi="Calibri" w:eastAsia="Calibri" w:cs="Calibri"/>
          <w:color w:val="000000"/>
          <w:lang w:eastAsia="en-GB"/>
        </w:rPr>
        <w:t xml:space="preserve"> </w:t>
      </w:r>
    </w:p>
    <w:p w:rsidRPr="00080888" w:rsidR="00080888" w:rsidP="00080888" w:rsidRDefault="00080888" w14:paraId="4B84E54D" w14:textId="77777777">
      <w:pPr>
        <w:spacing w:after="0"/>
        <w:jc w:val="both"/>
        <w:rPr>
          <w:rFonts w:ascii="Calibri" w:hAnsi="Calibri" w:eastAsia="Calibri" w:cs="Calibri"/>
          <w:color w:val="000000"/>
          <w:lang w:eastAsia="en-GB"/>
        </w:rPr>
      </w:pPr>
      <w:r w:rsidRPr="00080888">
        <w:rPr>
          <w:rFonts w:ascii="Calibri" w:hAnsi="Calibri" w:eastAsia="Calibri" w:cs="Calibri"/>
          <w:color w:val="000000"/>
          <w:lang w:eastAsia="en-GB"/>
        </w:rPr>
        <w:t xml:space="preserve"> </w:t>
      </w:r>
      <w:r w:rsidRPr="00080888">
        <w:rPr>
          <w:rFonts w:ascii="Calibri" w:hAnsi="Calibri" w:eastAsia="Calibri" w:cs="Calibri"/>
          <w:color w:val="000000"/>
          <w:lang w:eastAsia="en-GB"/>
        </w:rPr>
        <w:tab/>
        <w:t xml:space="preserve">  </w:t>
      </w:r>
    </w:p>
    <w:p w:rsidRPr="00080888" w:rsidR="00080888" w:rsidP="00080888" w:rsidRDefault="00080888" w14:paraId="445D98EF" w14:textId="77777777">
      <w:pPr>
        <w:spacing w:after="0"/>
        <w:jc w:val="both"/>
        <w:rPr>
          <w:rFonts w:ascii="Calibri" w:hAnsi="Calibri" w:eastAsia="Calibri" w:cs="Calibri"/>
          <w:color w:val="000000"/>
          <w:lang w:eastAsia="en-GB"/>
        </w:rPr>
      </w:pPr>
      <w:r w:rsidRPr="00080888">
        <w:rPr>
          <w:rFonts w:ascii="Calibri" w:hAnsi="Calibri" w:eastAsia="Calibri" w:cs="Calibri"/>
          <w:color w:val="000000"/>
          <w:lang w:eastAsia="en-GB"/>
        </w:rPr>
        <w:t xml:space="preserve"> </w:t>
      </w:r>
    </w:p>
    <w:p w:rsidR="00DC05C5" w:rsidRDefault="00DC05C5" w14:paraId="38AFE93A" w14:textId="77777777"/>
    <w:sectPr w:rsidR="00DC05C5" w:rsidSect="002D1C91">
      <w:footerReference w:type="even" r:id="rId28"/>
      <w:footerReference w:type="default" r:id="rId29"/>
      <w:footerReference w:type="first" r:id="rId30"/>
      <w:pgSz w:w="16838" w:h="11906" w:orient="landscape"/>
      <w:pgMar w:top="426" w:right="1440" w:bottom="284" w:left="1495" w:header="720" w:footer="70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294FB" w14:textId="77777777" w:rsidR="0009135B" w:rsidRDefault="0009135B">
      <w:pPr>
        <w:spacing w:after="0" w:line="240" w:lineRule="auto"/>
      </w:pPr>
      <w:r>
        <w:separator/>
      </w:r>
    </w:p>
  </w:endnote>
  <w:endnote w:type="continuationSeparator" w:id="0">
    <w:p w14:paraId="6DE7C456" w14:textId="77777777" w:rsidR="0009135B" w:rsidRDefault="00091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21CD7"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55793D6B" w14:textId="77777777" w:rsidR="00F867C7" w:rsidRDefault="00427D33">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2F4A5"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09504FE9" w14:textId="77777777" w:rsidR="00F867C7" w:rsidRDefault="00427D33">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31B4" w14:textId="77777777" w:rsidR="00F867C7" w:rsidRDefault="00427D33">
    <w:pPr>
      <w:spacing w:after="0"/>
      <w:ind w:right="37"/>
      <w:jc w:val="right"/>
    </w:pPr>
    <w:r>
      <w:fldChar w:fldCharType="begin"/>
    </w:r>
    <w:r>
      <w:instrText xml:space="preserve"> PAGE   \* MERGEFORMAT </w:instrText>
    </w:r>
    <w:r>
      <w:fldChar w:fldCharType="separate"/>
    </w:r>
    <w:r>
      <w:t>1</w:t>
    </w:r>
    <w:r>
      <w:fldChar w:fldCharType="end"/>
    </w:r>
    <w:r>
      <w:t xml:space="preserve"> </w:t>
    </w:r>
  </w:p>
  <w:p w14:paraId="302773CC" w14:textId="77777777" w:rsidR="00F867C7" w:rsidRDefault="00427D33">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9F2CE" w14:textId="77777777" w:rsidR="0009135B" w:rsidRDefault="0009135B">
      <w:pPr>
        <w:spacing w:after="0" w:line="240" w:lineRule="auto"/>
      </w:pPr>
      <w:r>
        <w:separator/>
      </w:r>
    </w:p>
  </w:footnote>
  <w:footnote w:type="continuationSeparator" w:id="0">
    <w:p w14:paraId="1951D496" w14:textId="77777777" w:rsidR="0009135B" w:rsidRDefault="00091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833"/>
    <w:multiLevelType w:val="hybridMultilevel"/>
    <w:tmpl w:val="7CAC4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A71AB"/>
    <w:multiLevelType w:val="hybridMultilevel"/>
    <w:tmpl w:val="87566C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A3FA6"/>
    <w:multiLevelType w:val="hybridMultilevel"/>
    <w:tmpl w:val="0C84A2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5480F"/>
    <w:multiLevelType w:val="hybridMultilevel"/>
    <w:tmpl w:val="69F0A9B6"/>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9901BC"/>
    <w:multiLevelType w:val="hybridMultilevel"/>
    <w:tmpl w:val="7D8A93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453B1D"/>
    <w:multiLevelType w:val="hybridMultilevel"/>
    <w:tmpl w:val="218667F8"/>
    <w:lvl w:ilvl="0" w:tplc="08090009">
      <w:start w:val="1"/>
      <w:numFmt w:val="bullet"/>
      <w:lvlText w:val=""/>
      <w:lvlJc w:val="left"/>
      <w:pPr>
        <w:ind w:left="778" w:hanging="360"/>
      </w:pPr>
      <w:rPr>
        <w:rFonts w:ascii="Wingdings" w:hAnsi="Wingdings" w:hint="default"/>
      </w:rPr>
    </w:lvl>
    <w:lvl w:ilvl="1" w:tplc="08090009">
      <w:start w:val="1"/>
      <w:numFmt w:val="bullet"/>
      <w:lvlText w:val=""/>
      <w:lvlJc w:val="left"/>
      <w:pPr>
        <w:ind w:left="720" w:hanging="360"/>
      </w:pPr>
      <w:rPr>
        <w:rFonts w:ascii="Wingdings" w:hAnsi="Wingdings" w:hint="default"/>
      </w:rPr>
    </w:lvl>
    <w:lvl w:ilvl="2" w:tplc="268298E0">
      <w:numFmt w:val="bullet"/>
      <w:lvlText w:val="•"/>
      <w:lvlJc w:val="left"/>
      <w:pPr>
        <w:ind w:left="2218" w:hanging="360"/>
      </w:pPr>
      <w:rPr>
        <w:rFonts w:ascii="Calibri" w:eastAsia="Calibri" w:hAnsi="Calibri" w:cs="Calibri"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6" w15:restartNumberingAfterBreak="0">
    <w:nsid w:val="73D61E26"/>
    <w:multiLevelType w:val="hybridMultilevel"/>
    <w:tmpl w:val="421E040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8CD1ABD"/>
    <w:multiLevelType w:val="hybridMultilevel"/>
    <w:tmpl w:val="86923894"/>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73606907">
    <w:abstractNumId w:val="4"/>
  </w:num>
  <w:num w:numId="2" w16cid:durableId="879901167">
    <w:abstractNumId w:val="5"/>
  </w:num>
  <w:num w:numId="3" w16cid:durableId="964433247">
    <w:abstractNumId w:val="1"/>
  </w:num>
  <w:num w:numId="4" w16cid:durableId="387147647">
    <w:abstractNumId w:val="7"/>
  </w:num>
  <w:num w:numId="5" w16cid:durableId="1289629703">
    <w:abstractNumId w:val="6"/>
  </w:num>
  <w:num w:numId="6" w16cid:durableId="757946154">
    <w:abstractNumId w:val="3"/>
  </w:num>
  <w:num w:numId="7" w16cid:durableId="2064712066">
    <w:abstractNumId w:val="0"/>
  </w:num>
  <w:num w:numId="8" w16cid:durableId="18401919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80888"/>
    <w:rsid w:val="000112CA"/>
    <w:rsid w:val="0003340B"/>
    <w:rsid w:val="000418AD"/>
    <w:rsid w:val="00042A3D"/>
    <w:rsid w:val="00070353"/>
    <w:rsid w:val="00080888"/>
    <w:rsid w:val="0009135B"/>
    <w:rsid w:val="0011146F"/>
    <w:rsid w:val="0011517A"/>
    <w:rsid w:val="00185DAC"/>
    <w:rsid w:val="001A7811"/>
    <w:rsid w:val="00267FE0"/>
    <w:rsid w:val="00272863"/>
    <w:rsid w:val="00285694"/>
    <w:rsid w:val="002D171C"/>
    <w:rsid w:val="00302249"/>
    <w:rsid w:val="003B1CAB"/>
    <w:rsid w:val="003C369E"/>
    <w:rsid w:val="003D0130"/>
    <w:rsid w:val="003F4EE5"/>
    <w:rsid w:val="003F77BA"/>
    <w:rsid w:val="00427D33"/>
    <w:rsid w:val="004E0ED2"/>
    <w:rsid w:val="0052738F"/>
    <w:rsid w:val="00575FD6"/>
    <w:rsid w:val="005A10CA"/>
    <w:rsid w:val="005D6B1B"/>
    <w:rsid w:val="005E247F"/>
    <w:rsid w:val="006044C3"/>
    <w:rsid w:val="00664593"/>
    <w:rsid w:val="00664C59"/>
    <w:rsid w:val="006C50A7"/>
    <w:rsid w:val="006E5577"/>
    <w:rsid w:val="00714D42"/>
    <w:rsid w:val="00747861"/>
    <w:rsid w:val="00784C1D"/>
    <w:rsid w:val="007A29E8"/>
    <w:rsid w:val="007B5224"/>
    <w:rsid w:val="008551C0"/>
    <w:rsid w:val="00923EFF"/>
    <w:rsid w:val="00964294"/>
    <w:rsid w:val="00973D92"/>
    <w:rsid w:val="009E1017"/>
    <w:rsid w:val="00A61111"/>
    <w:rsid w:val="00A933A9"/>
    <w:rsid w:val="00AF151D"/>
    <w:rsid w:val="00AF34B4"/>
    <w:rsid w:val="00B15ED4"/>
    <w:rsid w:val="00B87D10"/>
    <w:rsid w:val="00B963F2"/>
    <w:rsid w:val="00BA6612"/>
    <w:rsid w:val="00C5165F"/>
    <w:rsid w:val="00C617CB"/>
    <w:rsid w:val="00C6185F"/>
    <w:rsid w:val="00C61EAF"/>
    <w:rsid w:val="00C740A1"/>
    <w:rsid w:val="00C8292A"/>
    <w:rsid w:val="00C82ED1"/>
    <w:rsid w:val="00C9401D"/>
    <w:rsid w:val="00CB6086"/>
    <w:rsid w:val="00D351AF"/>
    <w:rsid w:val="00D53023"/>
    <w:rsid w:val="00D95CA9"/>
    <w:rsid w:val="00DA0CA2"/>
    <w:rsid w:val="00DC05C5"/>
    <w:rsid w:val="00DF0DB8"/>
    <w:rsid w:val="00E116A2"/>
    <w:rsid w:val="00EE02CA"/>
    <w:rsid w:val="00F330DE"/>
    <w:rsid w:val="00F473DE"/>
    <w:rsid w:val="00FA6E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D1D69C1"/>
  <w15:chartTrackingRefBased/>
  <w15:docId w15:val="{E9FAC371-A275-4AB6-85B8-7C3FAD83B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80888"/>
    <w:pPr>
      <w:spacing w:after="0" w:line="240" w:lineRule="auto"/>
    </w:pPr>
  </w:style>
  <w:style w:type="paragraph" w:customStyle="1" w:styleId="Default">
    <w:name w:val="Default"/>
    <w:rsid w:val="00080888"/>
    <w:pPr>
      <w:autoSpaceDE w:val="0"/>
      <w:autoSpaceDN w:val="0"/>
      <w:adjustRightInd w:val="0"/>
      <w:spacing w:after="0" w:line="240" w:lineRule="auto"/>
    </w:pPr>
    <w:rPr>
      <w:rFonts w:ascii="Arial" w:eastAsiaTheme="minorEastAsia" w:hAnsi="Arial" w:cs="Arial"/>
      <w:color w:val="000000"/>
      <w:sz w:val="24"/>
      <w:szCs w:val="24"/>
      <w:lang w:eastAsia="en-GB"/>
    </w:rPr>
  </w:style>
  <w:style w:type="paragraph" w:styleId="ListParagraph">
    <w:name w:val="List Paragraph"/>
    <w:basedOn w:val="Normal"/>
    <w:uiPriority w:val="34"/>
    <w:qFormat/>
    <w:rsid w:val="00080888"/>
    <w:pPr>
      <w:ind w:left="720"/>
      <w:contextualSpacing/>
    </w:pPr>
    <w:rPr>
      <w:rFonts w:ascii="Calibri" w:eastAsia="Calibri" w:hAnsi="Calibri" w:cs="Calibri"/>
      <w:color w:val="000000"/>
      <w:lang w:eastAsia="en-GB"/>
    </w:rPr>
  </w:style>
  <w:style w:type="character" w:styleId="Hyperlink">
    <w:name w:val="Hyperlink"/>
    <w:basedOn w:val="DefaultParagraphFont"/>
    <w:uiPriority w:val="99"/>
    <w:unhideWhenUsed/>
    <w:rsid w:val="0011146F"/>
    <w:rPr>
      <w:color w:val="0563C1" w:themeColor="hyperlink"/>
      <w:u w:val="single"/>
    </w:rPr>
  </w:style>
  <w:style w:type="character" w:styleId="UnresolvedMention">
    <w:name w:val="Unresolved Mention"/>
    <w:basedOn w:val="DefaultParagraphFont"/>
    <w:uiPriority w:val="99"/>
    <w:semiHidden/>
    <w:unhideWhenUsed/>
    <w:rsid w:val="0011146F"/>
    <w:rPr>
      <w:color w:val="605E5C"/>
      <w:shd w:val="clear" w:color="auto" w:fill="E1DFDD"/>
    </w:rPr>
  </w:style>
  <w:style w:type="character" w:styleId="FollowedHyperlink">
    <w:name w:val="FollowedHyperlink"/>
    <w:basedOn w:val="DefaultParagraphFont"/>
    <w:uiPriority w:val="99"/>
    <w:semiHidden/>
    <w:unhideWhenUsed/>
    <w:rsid w:val="001114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https://www.gov.uk/government/publications/supporting-families-programme-guidance-2022-to-2025/chapter-3-the-national-supporting-families-outcome-framework" TargetMode="External"/><Relationship Id="rId20" Type="http://schemas.openxmlformats.org/officeDocument/2006/relationships/diagramColors" Target="diagrams/colors1.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diagramQuickStyle" Target="diagrams/quickStyle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Layout" Target="diagrams/layout2.xm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diagramData" Target="diagrams/data2.xml"/><Relationship Id="rId27" Type="http://schemas.openxmlformats.org/officeDocument/2006/relationships/hyperlink" Target="mailto:EHCoordinators@wigan.gov.uk" TargetMode="Externa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8D0FBEA4-DAD2-4679-84B3-5EF942A07957}">
      <dgm:prSet phldrT="[Text]" custT="1"/>
      <dgm: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Feeling Safe</a:t>
          </a:r>
        </a:p>
      </dgm:t>
    </dgm:pt>
    <dgm:pt modelId="{945688E1-662D-4D00-9273-C36B62C32DFE}" type="parTrans" cxnId="{83C8E681-DCD7-4A57-9606-AA3718AACB05}">
      <dgm:prSet/>
      <dgm:spPr/>
      <dgm:t>
        <a:bodyPr/>
        <a:lstStyle/>
        <a:p>
          <a:endParaRPr lang="en-GB"/>
        </a:p>
      </dgm:t>
    </dgm:pt>
    <dgm:pt modelId="{1F702B71-64D2-43E3-BA4D-B06FBD71D270}" type="sibTrans" cxnId="{83C8E681-DCD7-4A57-9606-AA3718AACB05}">
      <dgm:prSet/>
      <dgm:spPr/>
      <dgm:t>
        <a:bodyPr/>
        <a:lstStyle/>
        <a:p>
          <a:endParaRPr lang="en-GB"/>
        </a:p>
      </dgm:t>
    </dgm:pt>
    <dgm:pt modelId="{5FFB9C55-58A6-4B98-8651-F42EA33086AF}">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your family feel safe? </a:t>
          </a: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Being</a:t>
          </a:r>
          <a:r>
            <a:rPr lang="en-GB" sz="4800">
              <a:solidFill>
                <a:sysClr val="window" lastClr="FFFFFF"/>
              </a:solidFill>
              <a:latin typeface="Calibri" panose="020F0502020204030204"/>
              <a:ea typeface="+mn-ea"/>
              <a:cs typeface="+mn-cs"/>
            </a:rPr>
            <a:t> </a:t>
          </a:r>
          <a:r>
            <a:rPr lang="en-GB" sz="2300">
              <a:solidFill>
                <a:sysClr val="window" lastClr="FFFFFF"/>
              </a:solidFill>
              <a:latin typeface="Calibri" panose="020F0502020204030204"/>
              <a:ea typeface="+mn-ea"/>
              <a:cs typeface="+mn-cs"/>
            </a:rPr>
            <a:t>Well</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How do you feel?</a:t>
          </a: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Home and Money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EA20BA2C-675B-465D-B65B-2AC0A704589B}">
      <dgm:prSet phldrT="[Tex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conditions?</a:t>
          </a:r>
        </a:p>
      </dgm:t>
    </dgm:pt>
    <dgm:pt modelId="{76DC8A98-45C2-46D2-8CA7-22405CFD9F0C}" type="parTrans" cxnId="{4196B2E0-E15D-461C-92A3-E3EAADDE12DF}">
      <dgm:prSet/>
      <dgm:spPr/>
      <dgm:t>
        <a:bodyPr/>
        <a:lstStyle/>
        <a:p>
          <a:endParaRPr lang="en-GB"/>
        </a:p>
      </dgm:t>
    </dgm:pt>
    <dgm:pt modelId="{4DF29023-4ED0-4D91-827D-0465E28426CC}" type="sibTrans" cxnId="{4196B2E0-E15D-461C-92A3-E3EAADDE12DF}">
      <dgm:prSet/>
      <dgm:spPr/>
      <dgm:t>
        <a:bodyPr/>
        <a:lstStyle/>
        <a:p>
          <a:endParaRPr lang="en-GB"/>
        </a:p>
      </dgm:t>
    </dgm:pt>
    <dgm:pt modelId="{D54D79E5-986C-4E95-B56F-18DE9C17B2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Appropriate supervision of children?</a:t>
          </a:r>
        </a:p>
      </dgm:t>
    </dgm:pt>
    <dgm:pt modelId="{005F5A7C-6A63-4FC6-91FF-B4C908A10E42}" type="parTrans" cxnId="{9E5696AA-36C1-4ADC-B839-1247B2ED8F45}">
      <dgm:prSet/>
      <dgm:spPr/>
      <dgm:t>
        <a:bodyPr/>
        <a:lstStyle/>
        <a:p>
          <a:endParaRPr lang="en-GB"/>
        </a:p>
      </dgm:t>
    </dgm:pt>
    <dgm:pt modelId="{387E0CB7-03F8-4B7E-9A26-1B3C978753E8}" type="sibTrans" cxnId="{9E5696AA-36C1-4ADC-B839-1247B2ED8F45}">
      <dgm:prSet/>
      <dgm:spPr/>
      <dgm:t>
        <a:bodyPr/>
        <a:lstStyle/>
        <a:p>
          <a:endParaRPr lang="en-GB"/>
        </a:p>
      </dgm:t>
    </dgm:pt>
    <dgm:pt modelId="{60463338-C44E-4D36-B03B-2284782EBFA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dgm:t>
    </dgm:pt>
    <dgm:pt modelId="{4E9CAD16-B622-4BC7-A37E-D9C19B882759}" type="parTrans" cxnId="{95BB112E-89C5-4CF5-92EC-B5F1AF730F9B}">
      <dgm:prSet/>
      <dgm:spPr/>
      <dgm:t>
        <a:bodyPr/>
        <a:lstStyle/>
        <a:p>
          <a:endParaRPr lang="en-GB"/>
        </a:p>
      </dgm:t>
    </dgm:pt>
    <dgm:pt modelId="{0B07F7EC-2B29-4591-9759-0032168FCDFC}" type="sibTrans" cxnId="{95BB112E-89C5-4CF5-92EC-B5F1AF730F9B}">
      <dgm:prSet/>
      <dgm:spPr/>
      <dgm:t>
        <a:bodyPr/>
        <a:lstStyle/>
        <a:p>
          <a:endParaRPr lang="en-GB"/>
        </a:p>
      </dgm:t>
    </dgm:pt>
    <dgm:pt modelId="{C5D21B95-5443-4908-A106-C6A6A9E2A839}">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Risk of child sexual exploitation? </a:t>
          </a:r>
        </a:p>
      </dgm:t>
    </dgm:pt>
    <dgm:pt modelId="{25B3D4EA-3076-4E0A-B956-8A3BF977C113}" type="parTrans" cxnId="{5F8298DE-452B-4AA6-8B13-4AECDEBFC477}">
      <dgm:prSet/>
      <dgm:spPr/>
      <dgm:t>
        <a:bodyPr/>
        <a:lstStyle/>
        <a:p>
          <a:endParaRPr lang="en-GB"/>
        </a:p>
      </dgm:t>
    </dgm:pt>
    <dgm:pt modelId="{1FB955CB-72C0-4D85-9B82-1C705985210E}" type="sibTrans" cxnId="{5F8298DE-452B-4AA6-8B13-4AECDEBFC477}">
      <dgm:prSet/>
      <dgm:spPr/>
      <dgm:t>
        <a:bodyPr/>
        <a:lstStyle/>
        <a:p>
          <a:endParaRPr lang="en-GB"/>
        </a:p>
      </dgm:t>
    </dgm:pt>
    <dgm:pt modelId="{610DCA70-7CEC-4524-B992-799E29C658E3}">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children from accidents/risks?</a:t>
          </a:r>
        </a:p>
      </dgm:t>
    </dgm:pt>
    <dgm:pt modelId="{7497DF8C-9C7A-4262-B34D-444CF9A67540}" type="parTrans" cxnId="{B973B4EC-BFBE-4338-B5CA-81570063D475}">
      <dgm:prSet/>
      <dgm:spPr/>
      <dgm:t>
        <a:bodyPr/>
        <a:lstStyle/>
        <a:p>
          <a:endParaRPr lang="en-GB"/>
        </a:p>
      </dgm:t>
    </dgm:pt>
    <dgm:pt modelId="{F682D07D-322C-44F5-8860-171232DA5645}" type="sibTrans" cxnId="{B973B4EC-BFBE-4338-B5CA-81570063D475}">
      <dgm:prSet/>
      <dgm:spPr/>
      <dgm:t>
        <a:bodyPr/>
        <a:lstStyle/>
        <a:p>
          <a:endParaRPr lang="en-GB"/>
        </a:p>
      </dgm:t>
    </dgm:pt>
    <dgm:pt modelId="{7BAC89E6-A3DC-4A9F-A693-8D26FFC45325}">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dgm:t>
    </dgm:pt>
    <dgm:pt modelId="{9E851239-B2CD-4D0A-90A3-0CFA1DA627F0}" type="parTrans" cxnId="{2D1216B0-FF9A-49B9-B066-42A983CE633A}">
      <dgm:prSet/>
      <dgm:spPr/>
      <dgm:t>
        <a:bodyPr/>
        <a:lstStyle/>
        <a:p>
          <a:endParaRPr lang="en-GB"/>
        </a:p>
      </dgm:t>
    </dgm:pt>
    <dgm:pt modelId="{637D5AD4-FBE0-49DC-AE6E-CE0DE2455F3A}" type="sibTrans" cxnId="{2D1216B0-FF9A-49B9-B066-42A983CE633A}">
      <dgm:prSet/>
      <dgm:spPr/>
      <dgm:t>
        <a:bodyPr/>
        <a:lstStyle/>
        <a:p>
          <a:endParaRPr lang="en-GB"/>
        </a:p>
      </dgm:t>
    </dgm:pt>
    <dgm:pt modelId="{82EDF563-A40D-4E18-B1ED-798C648B71E6}">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Road safety?</a:t>
          </a:r>
        </a:p>
      </dgm:t>
    </dgm:pt>
    <dgm:pt modelId="{55AE5DA3-6A34-4F01-8357-A4B65DF3BB40}" type="parTrans" cxnId="{882AE5C4-B7B1-4B9A-B686-EB377D10DB1C}">
      <dgm:prSet/>
      <dgm:spPr/>
      <dgm:t>
        <a:bodyPr/>
        <a:lstStyle/>
        <a:p>
          <a:endParaRPr lang="en-GB"/>
        </a:p>
      </dgm:t>
    </dgm:pt>
    <dgm:pt modelId="{DC457ECD-2E46-420B-AE31-004D570FF3E6}" type="sibTrans" cxnId="{882AE5C4-B7B1-4B9A-B686-EB377D10DB1C}">
      <dgm:prSet/>
      <dgm:spPr/>
      <dgm:t>
        <a:bodyPr/>
        <a:lstStyle/>
        <a:p>
          <a:endParaRPr lang="en-GB"/>
        </a:p>
      </dgm:t>
    </dgm:pt>
    <dgm:pt modelId="{9B9124B4-6A03-40D6-8FEC-D7914E378846}">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Substance misuse/alcohol/smoking?</a:t>
          </a:r>
        </a:p>
      </dgm:t>
    </dgm:pt>
    <dgm:pt modelId="{01FEEEA1-451A-4B1D-9B02-BCD2ECC6A687}" type="parTrans" cxnId="{0E626130-6292-4117-9762-58774A68EE47}">
      <dgm:prSet/>
      <dgm:spPr/>
      <dgm:t>
        <a:bodyPr/>
        <a:lstStyle/>
        <a:p>
          <a:endParaRPr lang="en-GB"/>
        </a:p>
      </dgm:t>
    </dgm:pt>
    <dgm:pt modelId="{BEE92FE7-65F7-4E46-B9FB-9E35FF772267}" type="sibTrans" cxnId="{0E626130-6292-4117-9762-58774A68EE47}">
      <dgm:prSet/>
      <dgm:spPr/>
      <dgm:t>
        <a:bodyPr/>
        <a:lstStyle/>
        <a:p>
          <a:endParaRPr lang="en-GB"/>
        </a:p>
      </dgm:t>
    </dgm:pt>
    <dgm:pt modelId="{E37AD307-F3E8-472A-8B3E-B6FCDDEDE42D}">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Mental health and wellbeing conditions/managed? </a:t>
          </a:r>
        </a:p>
      </dgm:t>
    </dgm:pt>
    <dgm:pt modelId="{830B0E1D-C231-40E6-BA57-F2258EA0A9A8}" type="parTrans" cxnId="{F0415341-1586-4090-BCC0-043E85C2EA22}">
      <dgm:prSet/>
      <dgm:spPr/>
      <dgm:t>
        <a:bodyPr/>
        <a:lstStyle/>
        <a:p>
          <a:endParaRPr lang="en-GB"/>
        </a:p>
      </dgm:t>
    </dgm:pt>
    <dgm:pt modelId="{4B8E903A-6601-4FAA-BFA8-F2EFEFE5B683}" type="sibTrans" cxnId="{F0415341-1586-4090-BCC0-043E85C2EA22}">
      <dgm:prSet/>
      <dgm:spPr/>
      <dgm:t>
        <a:bodyPr/>
        <a:lstStyle/>
        <a:p>
          <a:endParaRPr lang="en-GB"/>
        </a:p>
      </dgm:t>
    </dgm:pt>
    <dgm:pt modelId="{FF130CF8-DA41-477E-9089-F1C48952F63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Medication? GP support? Engaged in health services? </a:t>
          </a:r>
        </a:p>
      </dgm:t>
    </dgm:pt>
    <dgm:pt modelId="{56FB1935-20EB-456C-9480-D6490819D8DE}" type="parTrans" cxnId="{EFBF3C3F-E26F-4D88-BA36-D822CCF5D84A}">
      <dgm:prSet/>
      <dgm:spPr/>
      <dgm:t>
        <a:bodyPr/>
        <a:lstStyle/>
        <a:p>
          <a:endParaRPr lang="en-GB"/>
        </a:p>
      </dgm:t>
    </dgm:pt>
    <dgm:pt modelId="{A8ED58A9-DBD6-4163-B333-ED680087A88A}" type="sibTrans" cxnId="{EFBF3C3F-E26F-4D88-BA36-D822CCF5D84A}">
      <dgm:prSet/>
      <dgm:spPr/>
      <dgm:t>
        <a:bodyPr/>
        <a:lstStyle/>
        <a:p>
          <a:endParaRPr lang="en-GB"/>
        </a:p>
      </dgm:t>
    </dgm:pt>
    <dgm:pt modelId="{EAEBF01B-6BDC-47EA-BC88-9A39A2C0CFF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Bereavements?</a:t>
          </a:r>
        </a:p>
      </dgm:t>
    </dgm:pt>
    <dgm:pt modelId="{AFBFE1EB-A0F3-4A97-A5B4-CE6489434EAE}" type="parTrans" cxnId="{24A5F861-9574-424A-A0C4-6DE61D6F0A84}">
      <dgm:prSet/>
      <dgm:spPr/>
      <dgm:t>
        <a:bodyPr/>
        <a:lstStyle/>
        <a:p>
          <a:endParaRPr lang="en-GB"/>
        </a:p>
      </dgm:t>
    </dgm:pt>
    <dgm:pt modelId="{28717EA8-F52E-4B7B-9BCE-C97D44469102}" type="sibTrans" cxnId="{24A5F861-9574-424A-A0C4-6DE61D6F0A84}">
      <dgm:prSet/>
      <dgm:spPr/>
      <dgm:t>
        <a:bodyPr/>
        <a:lstStyle/>
        <a:p>
          <a:endParaRPr lang="en-GB"/>
        </a:p>
      </dgm:t>
    </dgm:pt>
    <dgm:pt modelId="{FFA088B2-CB7C-4BC4-A3A0-46E80DDA50C3}">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Registered at GP? dentist self-care skills/hygiene?</a:t>
          </a:r>
        </a:p>
      </dgm:t>
    </dgm:pt>
    <dgm:pt modelId="{BDAC4EBE-AF5E-4FCF-8E29-71ABBD26A7DD}" type="parTrans" cxnId="{1BAF54EF-B1D2-4240-85F8-49F8920F94FC}">
      <dgm:prSet/>
      <dgm:spPr/>
      <dgm:t>
        <a:bodyPr/>
        <a:lstStyle/>
        <a:p>
          <a:endParaRPr lang="en-GB"/>
        </a:p>
      </dgm:t>
    </dgm:pt>
    <dgm:pt modelId="{7E121D84-8DDB-490B-8641-6B7DF06C2236}" type="sibTrans" cxnId="{1BAF54EF-B1D2-4240-85F8-49F8920F94FC}">
      <dgm:prSet/>
      <dgm:spPr/>
      <dgm:t>
        <a:bodyPr/>
        <a:lstStyle/>
        <a:p>
          <a:endParaRPr lang="en-GB"/>
        </a:p>
      </dgm:t>
    </dgm:pt>
    <dgm:pt modelId="{E0EFA577-BE99-494B-95E9-0823418C9A1E}">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dgm:t>
    </dgm:pt>
    <dgm:pt modelId="{23CC6760-7E20-488F-B610-CB1725AA4FF6}" type="parTrans" cxnId="{D434CBDF-20F4-4BD5-9805-B73D18C9CB58}">
      <dgm:prSet/>
      <dgm:spPr/>
      <dgm:t>
        <a:bodyPr/>
        <a:lstStyle/>
        <a:p>
          <a:endParaRPr lang="en-GB"/>
        </a:p>
      </dgm:t>
    </dgm:pt>
    <dgm:pt modelId="{64ADAF79-CBA8-4617-A2F3-3724D8C28484}" type="sibTrans" cxnId="{D434CBDF-20F4-4BD5-9805-B73D18C9CB58}">
      <dgm:prSet/>
      <dgm:spPr/>
      <dgm:t>
        <a:bodyPr/>
        <a:lstStyle/>
        <a:p>
          <a:endParaRPr lang="en-GB"/>
        </a:p>
      </dgm:t>
    </dgm:pt>
    <dgm:pt modelId="{64786ECF-CCD8-4FBE-8093-36DC49AAFF15}">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Tenancy type/mortgage/council risk of eviction/losing home? </a:t>
          </a:r>
        </a:p>
      </dgm:t>
    </dgm:pt>
    <dgm:pt modelId="{AAD86760-10EC-43F2-AD65-34FAF990EC6A}" type="parTrans" cxnId="{D6AB2EC3-29F7-4D05-B2F8-87A96F5A475E}">
      <dgm:prSet/>
      <dgm:spPr/>
      <dgm:t>
        <a:bodyPr/>
        <a:lstStyle/>
        <a:p>
          <a:endParaRPr lang="en-GB"/>
        </a:p>
      </dgm:t>
    </dgm:pt>
    <dgm:pt modelId="{B01F66DD-96CB-48EB-9554-8B2866F424FC}" type="sibTrans" cxnId="{D6AB2EC3-29F7-4D05-B2F8-87A96F5A475E}">
      <dgm:prSet/>
      <dgm:spPr/>
      <dgm:t>
        <a:bodyPr/>
        <a:lstStyle/>
        <a:p>
          <a:endParaRPr lang="en-GB"/>
        </a:p>
      </dgm:t>
    </dgm:pt>
    <dgm:pt modelId="{5BF43BB6-C20F-4BC7-ADB6-4E09B48349DA}">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Facilities near your home/community?</a:t>
          </a:r>
        </a:p>
      </dgm:t>
    </dgm:pt>
    <dgm:pt modelId="{2F5DBC51-3FE2-41C0-93DC-86373EA8A2CE}" type="parTrans" cxnId="{E9AEC34F-A217-4B22-99EB-E0FDC5ABB808}">
      <dgm:prSet/>
      <dgm:spPr/>
      <dgm:t>
        <a:bodyPr/>
        <a:lstStyle/>
        <a:p>
          <a:endParaRPr lang="en-GB"/>
        </a:p>
      </dgm:t>
    </dgm:pt>
    <dgm:pt modelId="{14F71B61-9FC2-41A3-A7E0-B65CCBA5255C}" type="sibTrans" cxnId="{E9AEC34F-A217-4B22-99EB-E0FDC5ABB808}">
      <dgm:prSet/>
      <dgm:spPr/>
      <dgm:t>
        <a:bodyPr/>
        <a:lstStyle/>
        <a:p>
          <a:endParaRPr lang="en-GB"/>
        </a:p>
      </dgm:t>
    </dgm:pt>
    <dgm:pt modelId="{988E4FBB-076C-4190-82F6-E7D33333E777}">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dgm:t>
    </dgm:pt>
    <dgm:pt modelId="{C91B44CF-53A2-4B94-85E0-6A66E1C41480}" type="parTrans" cxnId="{6967498A-0CC4-4025-B986-9464B4F6F806}">
      <dgm:prSet/>
      <dgm:spPr/>
      <dgm:t>
        <a:bodyPr/>
        <a:lstStyle/>
        <a:p>
          <a:endParaRPr lang="en-GB"/>
        </a:p>
      </dgm:t>
    </dgm:pt>
    <dgm:pt modelId="{AC93D045-492F-4C67-BBDA-3344E76DD7CD}" type="sibTrans" cxnId="{6967498A-0CC4-4025-B986-9464B4F6F806}">
      <dgm:prSet/>
      <dgm:spPr/>
      <dgm:t>
        <a:bodyPr/>
        <a:lstStyle/>
        <a:p>
          <a:endParaRPr lang="en-GB"/>
        </a:p>
      </dgm:t>
    </dgm:pt>
    <dgm:pt modelId="{77930D20-3E6A-4796-9F4F-12CEAA2A667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Disposable Income enough? </a:t>
          </a:r>
        </a:p>
      </dgm:t>
    </dgm:pt>
    <dgm:pt modelId="{155537D8-AC41-44FC-A014-CFAF9D3613D8}" type="parTrans" cxnId="{A7072759-B329-4F82-92FB-A54A53B2D429}">
      <dgm:prSet/>
      <dgm:spPr/>
      <dgm:t>
        <a:bodyPr/>
        <a:lstStyle/>
        <a:p>
          <a:endParaRPr lang="en-GB"/>
        </a:p>
      </dgm:t>
    </dgm:pt>
    <dgm:pt modelId="{25C43E0C-36E5-4FEC-8B45-2F95B9E6B521}" type="sibTrans" cxnId="{A7072759-B329-4F82-92FB-A54A53B2D429}">
      <dgm:prSet/>
      <dgm:spPr/>
      <dgm:t>
        <a:bodyPr/>
        <a:lstStyle/>
        <a:p>
          <a:endParaRPr lang="en-GB"/>
        </a:p>
      </dgm:t>
    </dgm:pt>
    <dgm:pt modelId="{D0C1D9BF-F797-44DF-954D-47EE63245E16}">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Ability to budget?</a:t>
          </a:r>
        </a:p>
      </dgm:t>
    </dgm:pt>
    <dgm:pt modelId="{803CF53F-A013-4763-B99C-C1A8C0A94505}" type="parTrans" cxnId="{8667CC75-0958-44E8-AAC9-2A0424A51A58}">
      <dgm:prSet/>
      <dgm:spPr/>
      <dgm:t>
        <a:bodyPr/>
        <a:lstStyle/>
        <a:p>
          <a:endParaRPr lang="en-GB"/>
        </a:p>
      </dgm:t>
    </dgm:pt>
    <dgm:pt modelId="{9F2A4C36-74ED-449A-BEDF-C9562716E103}" type="sibTrans" cxnId="{8667CC75-0958-44E8-AAC9-2A0424A51A58}">
      <dgm:prSet/>
      <dgm:spPr/>
      <dgm:t>
        <a:bodyPr/>
        <a:lstStyle/>
        <a:p>
          <a:endParaRPr lang="en-GB"/>
        </a:p>
      </dgm:t>
    </dgm:pt>
    <dgm:pt modelId="{E99B7A42-4714-4032-8A6A-0CE7A3887B74}">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Work-life balance?</a:t>
          </a:r>
        </a:p>
      </dgm:t>
    </dgm:pt>
    <dgm:pt modelId="{D59F932F-22D0-46B0-989F-F97F384B02BF}" type="parTrans" cxnId="{0E3C131F-E387-4098-967C-7D21B88ACBE3}">
      <dgm:prSet/>
      <dgm:spPr/>
      <dgm:t>
        <a:bodyPr/>
        <a:lstStyle/>
        <a:p>
          <a:endParaRPr lang="en-GB"/>
        </a:p>
      </dgm:t>
    </dgm:pt>
    <dgm:pt modelId="{1392AD45-F684-463A-B36A-1BE184752036}" type="sibTrans" cxnId="{0E3C131F-E387-4098-967C-7D21B88ACBE3}">
      <dgm:prSet/>
      <dgm:spPr/>
      <dgm:t>
        <a:bodyPr/>
        <a:lstStyle/>
        <a:p>
          <a:endParaRPr lang="en-GB"/>
        </a:p>
      </dgm:t>
    </dgm:pt>
    <dgm:pt modelId="{C7CDFB21-16F4-4DE2-9136-1537BAF51092}">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Who is in/who has access to your house?</a:t>
          </a:r>
        </a:p>
      </dgm:t>
    </dgm:pt>
    <dgm:pt modelId="{36811099-3EE3-4B39-889B-E2AC81DA8FAA}" type="parTrans" cxnId="{B0C1CA26-789F-4BB0-8B86-487D14FB76ED}">
      <dgm:prSet/>
      <dgm:spPr/>
      <dgm:t>
        <a:bodyPr/>
        <a:lstStyle/>
        <a:p>
          <a:endParaRPr lang="en-GB"/>
        </a:p>
      </dgm:t>
    </dgm:pt>
    <dgm:pt modelId="{6543731D-C2DD-4E02-9040-F645AF97B6E4}" type="sibTrans" cxnId="{B0C1CA26-789F-4BB0-8B86-487D14FB76ED}">
      <dgm:prSet/>
      <dgm:spPr/>
      <dgm:t>
        <a:bodyPr/>
        <a:lstStyle/>
        <a:p>
          <a:endParaRPr lang="en-GB"/>
        </a:p>
      </dgm:t>
    </dgm:pt>
    <dgm:pt modelId="{B9F34B3B-8FFF-4FA0-9CF5-F87C390935DD}">
      <dgm:prSet phldrT="[Tex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Home safety?</a:t>
          </a:r>
        </a:p>
      </dgm:t>
    </dgm:pt>
    <dgm:pt modelId="{EE47156C-49BA-4F85-9C95-A2F6206B1766}" type="parTrans" cxnId="{77F55EBC-BD2F-40AE-B8FA-8243B4D0E821}">
      <dgm:prSet/>
      <dgm:spPr/>
      <dgm:t>
        <a:bodyPr/>
        <a:lstStyle/>
        <a:p>
          <a:endParaRPr lang="en-GB"/>
        </a:p>
      </dgm:t>
    </dgm:pt>
    <dgm:pt modelId="{9ED70043-56D9-4819-88B4-79FD19E6D089}" type="sibTrans" cxnId="{77F55EBC-BD2F-40AE-B8FA-8243B4D0E821}">
      <dgm:prSet/>
      <dgm:spPr/>
      <dgm:t>
        <a:bodyPr/>
        <a:lstStyle/>
        <a:p>
          <a:endParaRPr lang="en-GB"/>
        </a:p>
      </dgm:t>
    </dgm:pt>
    <dgm:pt modelId="{E439DA0E-FEF5-4D05-9155-D9FECFF30BBD}">
      <dgm:prSet custT="1"/>
      <dgm: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Internet safety/cyber bullying</a:t>
          </a:r>
        </a:p>
      </dgm:t>
    </dgm:pt>
    <dgm:pt modelId="{F777B8E2-4552-49F9-81D4-744EDF77207C}" type="parTrans" cxnId="{BA94DD07-DD4B-4706-96F2-B3C5485E7087}">
      <dgm:prSet/>
      <dgm:spPr/>
      <dgm:t>
        <a:bodyPr/>
        <a:lstStyle/>
        <a:p>
          <a:endParaRPr lang="en-GB"/>
        </a:p>
      </dgm:t>
    </dgm:pt>
    <dgm:pt modelId="{BACE79B9-7830-472E-91E2-9F5F1C592045}" type="sibTrans" cxnId="{BA94DD07-DD4B-4706-96F2-B3C5485E7087}">
      <dgm:prSet/>
      <dgm:spPr/>
      <dgm:t>
        <a:bodyPr/>
        <a:lstStyle/>
        <a:p>
          <a:endParaRPr lang="en-GB"/>
        </a:p>
      </dgm:t>
    </dgm:pt>
    <dgm:pt modelId="{AAF18CE4-1D0B-483D-9B16-BD5B37E8A8EA}">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Stress management?</a:t>
          </a:r>
        </a:p>
      </dgm:t>
    </dgm:pt>
    <dgm:pt modelId="{892520F2-14E9-4D5A-A3D3-4C9312281C65}" type="parTrans" cxnId="{AEA4FBD3-3BB5-4320-A2D3-0F9705B12E3C}">
      <dgm:prSet/>
      <dgm:spPr/>
      <dgm:t>
        <a:bodyPr/>
        <a:lstStyle/>
        <a:p>
          <a:endParaRPr lang="en-GB"/>
        </a:p>
      </dgm:t>
    </dgm:pt>
    <dgm:pt modelId="{DE82A0B5-8E31-4DCC-B5E3-3D070EA2E03E}" type="sibTrans" cxnId="{AEA4FBD3-3BB5-4320-A2D3-0F9705B12E3C}">
      <dgm:prSet/>
      <dgm:spPr/>
      <dgm:t>
        <a:bodyPr/>
        <a:lstStyle/>
        <a:p>
          <a:endParaRPr lang="en-GB"/>
        </a:p>
      </dgm:t>
    </dgm:pt>
    <dgm:pt modelId="{8493E70C-FBD8-45AA-AC85-E46243785AFF}">
      <dgm:prSet custT="1"/>
      <dgm: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Lifestyle – sleep/diet/physical activity?</a:t>
          </a:r>
        </a:p>
      </dgm:t>
    </dgm:pt>
    <dgm:pt modelId="{9392D23D-13B8-4253-8CA1-54A1A83996D9}" type="parTrans" cxnId="{CD1B0E26-8399-40B0-A6D2-A4A8AE9DA9A0}">
      <dgm:prSet/>
      <dgm:spPr/>
      <dgm:t>
        <a:bodyPr/>
        <a:lstStyle/>
        <a:p>
          <a:endParaRPr lang="en-GB"/>
        </a:p>
      </dgm:t>
    </dgm:pt>
    <dgm:pt modelId="{7580B6BC-FC28-4D5B-9B91-13D12964F7D7}" type="sibTrans" cxnId="{CD1B0E26-8399-40B0-A6D2-A4A8AE9DA9A0}">
      <dgm:prSet/>
      <dgm:spPr/>
      <dgm:t>
        <a:bodyPr/>
        <a:lstStyle/>
        <a:p>
          <a:endParaRPr lang="en-GB"/>
        </a:p>
      </dgm:t>
    </dgm:pt>
    <dgm:pt modelId="{ABAEDE06-3DEE-4315-98EA-F4900CFEA59B}">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Travel/car public transport?</a:t>
          </a:r>
        </a:p>
      </dgm:t>
    </dgm:pt>
    <dgm:pt modelId="{AC31CF5C-1B3B-417E-87B6-637FDF36B1C4}" type="parTrans" cxnId="{60D8DFF3-F4A0-40E9-86D9-5A5DEDD84816}">
      <dgm:prSet/>
      <dgm:spPr/>
      <dgm:t>
        <a:bodyPr/>
        <a:lstStyle/>
        <a:p>
          <a:endParaRPr lang="en-GB"/>
        </a:p>
      </dgm:t>
    </dgm:pt>
    <dgm:pt modelId="{D9C94698-D471-4EBD-B397-1285921832DD}" type="sibTrans" cxnId="{60D8DFF3-F4A0-40E9-86D9-5A5DEDD84816}">
      <dgm:prSet/>
      <dgm:spPr/>
      <dgm:t>
        <a:bodyPr/>
        <a:lstStyle/>
        <a:p>
          <a:endParaRPr lang="en-GB"/>
        </a:p>
      </dgm:t>
    </dgm:pt>
    <dgm:pt modelId="{B192AA2E-6618-4781-A12A-69AFD7EE168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Affording basic care needs? </a:t>
          </a:r>
        </a:p>
      </dgm:t>
    </dgm:pt>
    <dgm:pt modelId="{E1541B3E-BE84-472B-B505-C4EF014D400C}" type="parTrans" cxnId="{D2BCF058-5738-4AA9-9C37-C5CF82E7B2B3}">
      <dgm:prSet/>
      <dgm:spPr/>
      <dgm:t>
        <a:bodyPr/>
        <a:lstStyle/>
        <a:p>
          <a:endParaRPr lang="en-GB"/>
        </a:p>
      </dgm:t>
    </dgm:pt>
    <dgm:pt modelId="{C28ED977-97DA-4B22-9397-E5282B8B83B5}" type="sibTrans" cxnId="{D2BCF058-5738-4AA9-9C37-C5CF82E7B2B3}">
      <dgm:prSet/>
      <dgm:spPr/>
      <dgm:t>
        <a:bodyPr/>
        <a:lstStyle/>
        <a:p>
          <a:endParaRPr lang="en-GB"/>
        </a:p>
      </dgm:t>
    </dgm:pt>
    <dgm:pt modelId="{3D19BC5A-9E91-4087-A527-6C232446DA99}">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Debt/savings?</a:t>
          </a:r>
        </a:p>
      </dgm:t>
    </dgm:pt>
    <dgm:pt modelId="{723A6BCC-B7ED-4F30-B8B0-626617369CB9}" type="parTrans" cxnId="{D11734C3-91EB-4DFA-8A26-A68471AB13C7}">
      <dgm:prSet/>
      <dgm:spPr/>
      <dgm:t>
        <a:bodyPr/>
        <a:lstStyle/>
        <a:p>
          <a:endParaRPr lang="en-GB"/>
        </a:p>
      </dgm:t>
    </dgm:pt>
    <dgm:pt modelId="{F7F0536F-38AB-4C06-AE18-69EA922EC30F}" type="sibTrans" cxnId="{D11734C3-91EB-4DFA-8A26-A68471AB13C7}">
      <dgm:prSet/>
      <dgm:spPr/>
      <dgm:t>
        <a:bodyPr/>
        <a:lstStyle/>
        <a:p>
          <a:endParaRPr lang="en-GB"/>
        </a:p>
      </dgm:t>
    </dgm:pt>
    <dgm:pt modelId="{6373DBF6-24B2-4439-8909-C8EDE05AC181}">
      <dgm:prSet custT="1"/>
      <dgm: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Issues with neighbours?</a:t>
          </a:r>
        </a:p>
      </dgm:t>
    </dgm:pt>
    <dgm:pt modelId="{8A177528-1A62-469D-8E0B-376AA1C48EFD}" type="parTrans" cxnId="{67128417-BF59-4DE4-B09D-A4465A2F4085}">
      <dgm:prSet/>
      <dgm:spPr/>
      <dgm:t>
        <a:bodyPr/>
        <a:lstStyle/>
        <a:p>
          <a:endParaRPr lang="en-GB"/>
        </a:p>
      </dgm:t>
    </dgm:pt>
    <dgm:pt modelId="{3A785E23-8997-4CC7-98ED-7B091470B3E7}" type="sibTrans" cxnId="{67128417-BF59-4DE4-B09D-A4465A2F4085}">
      <dgm:prSet/>
      <dgm:spPr/>
      <dgm:t>
        <a:bodyPr/>
        <a:lstStyle/>
        <a:p>
          <a:endParaRPr lang="en-GB"/>
        </a:p>
      </dgm:t>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dgm:presLayoutVars>
          <dgm:bulletEnabled val="1"/>
        </dgm:presLayoutVars>
      </dgm:prSet>
      <dgm:spPr/>
    </dgm:pt>
  </dgm:ptLst>
  <dgm:cxnLst>
    <dgm:cxn modelId="{A4F84F05-6C44-45BD-A87D-9C9588FC314F}" type="presOf" srcId="{ABAEDE06-3DEE-4315-98EA-F4900CFEA59B}" destId="{86A2E979-38E5-45EB-AB32-D00B1CD7ECD6}" srcOrd="0" destOrd="5" presId="urn:microsoft.com/office/officeart/2005/8/layout/vList5"/>
    <dgm:cxn modelId="{BA94DD07-DD4B-4706-96F2-B3C5485E7087}" srcId="{8D0FBEA4-DAD2-4679-84B3-5EF942A07957}" destId="{E439DA0E-FEF5-4D05-9155-D9FECFF30BBD}" srcOrd="5" destOrd="0" parTransId="{F777B8E2-4552-49F9-81D4-744EDF77207C}" sibTransId="{BACE79B9-7830-472E-91E2-9F5F1C592045}"/>
    <dgm:cxn modelId="{BFCBC916-552E-4901-B022-45AD1B5405BD}" type="presOf" srcId="{07A8473D-EDC3-4847-AF01-11F22AEAB61B}" destId="{FC9834F4-D51A-431D-977C-24C3CD6DF17F}" srcOrd="0" destOrd="0" presId="urn:microsoft.com/office/officeart/2005/8/layout/vList5"/>
    <dgm:cxn modelId="{67128417-BF59-4DE4-B09D-A4465A2F4085}" srcId="{07A8473D-EDC3-4847-AF01-11F22AEAB61B}" destId="{6373DBF6-24B2-4439-8909-C8EDE05AC181}" srcOrd="2" destOrd="0" parTransId="{8A177528-1A62-469D-8E0B-376AA1C48EFD}" sibTransId="{3A785E23-8997-4CC7-98ED-7B091470B3E7}"/>
    <dgm:cxn modelId="{CAE82118-4B55-4C3A-A787-67CB0560AACF}" type="presOf" srcId="{9B9124B4-6A03-40D6-8FEC-D7914E378846}" destId="{810FAD3E-F4BE-45BC-B39B-17D76162920C}" srcOrd="0" destOrd="1" presId="urn:microsoft.com/office/officeart/2005/8/layout/vList5"/>
    <dgm:cxn modelId="{AAE03C1B-A976-42E3-BEDC-DE56718A77DC}" type="presOf" srcId="{82EDF563-A40D-4E18-B1ED-798C648B71E6}" destId="{1EEDD766-C675-47A1-AC6C-6FB754E05A95}" srcOrd="0" destOrd="9" presId="urn:microsoft.com/office/officeart/2005/8/layout/vList5"/>
    <dgm:cxn modelId="{0E3C131F-E387-4098-967C-7D21B88ACBE3}" srcId="{45564EAD-B43C-49AB-B960-129582B16131}" destId="{E99B7A42-4714-4032-8A6A-0CE7A3887B74}" srcOrd="9" destOrd="0" parTransId="{D59F932F-22D0-46B0-989F-F97F384B02BF}" sibTransId="{1392AD45-F684-463A-B36A-1BE184752036}"/>
    <dgm:cxn modelId="{75661325-C8F9-4462-97C4-A511A86E9055}" type="presOf" srcId="{AAF18CE4-1D0B-483D-9B16-BD5B37E8A8EA}" destId="{810FAD3E-F4BE-45BC-B39B-17D76162920C}" srcOrd="0" destOrd="3" presId="urn:microsoft.com/office/officeart/2005/8/layout/vList5"/>
    <dgm:cxn modelId="{CD1B0E26-8399-40B0-A6D2-A4A8AE9DA9A0}" srcId="{45564EAD-B43C-49AB-B960-129582B16131}" destId="{8493E70C-FBD8-45AA-AC85-E46243785AFF}" srcOrd="5" destOrd="0" parTransId="{9392D23D-13B8-4253-8CA1-54A1A83996D9}" sibTransId="{7580B6BC-FC28-4D5B-9B91-13D12964F7D7}"/>
    <dgm:cxn modelId="{B0C1CA26-789F-4BB0-8B86-487D14FB76ED}" srcId="{8D0FBEA4-DAD2-4679-84B3-5EF942A07957}" destId="{C7CDFB21-16F4-4DE2-9136-1537BAF51092}" srcOrd="8" destOrd="0" parTransId="{36811099-3EE3-4B39-889B-E2AC81DA8FAA}" sibTransId="{6543731D-C2DD-4E02-9040-F645AF97B6E4}"/>
    <dgm:cxn modelId="{95BB112E-89C5-4CF5-92EC-B5F1AF730F9B}" srcId="{8D0FBEA4-DAD2-4679-84B3-5EF942A07957}" destId="{60463338-C44E-4D36-B03B-2284782EBFA3}" srcOrd="3" destOrd="0" parTransId="{4E9CAD16-B622-4BC7-A37E-D9C19B882759}" sibTransId="{0B07F7EC-2B29-4591-9759-0032168FCDFC}"/>
    <dgm:cxn modelId="{0E626130-6292-4117-9762-58774A68EE47}" srcId="{45564EAD-B43C-49AB-B960-129582B16131}" destId="{9B9124B4-6A03-40D6-8FEC-D7914E378846}" srcOrd="1" destOrd="0" parTransId="{01FEEEA1-451A-4B1D-9B02-BCD2ECC6A687}" sibTransId="{BEE92FE7-65F7-4E46-B9FB-9E35FF772267}"/>
    <dgm:cxn modelId="{B88BB531-BB1F-43A8-8ABB-C956D67F7945}" type="presOf" srcId="{E37AD307-F3E8-472A-8B3E-B6FCDDEDE42D}" destId="{810FAD3E-F4BE-45BC-B39B-17D76162920C}" srcOrd="0" destOrd="2" presId="urn:microsoft.com/office/officeart/2005/8/layout/vList5"/>
    <dgm:cxn modelId="{15025433-3847-401D-BF34-CDAFE1B06F62}" type="presOf" srcId="{D54D79E5-986C-4E95-B56F-18DE9C17B239}" destId="{1EEDD766-C675-47A1-AC6C-6FB754E05A95}" srcOrd="0" destOrd="2" presId="urn:microsoft.com/office/officeart/2005/8/layout/vList5"/>
    <dgm:cxn modelId="{50C3DF38-BD67-4F13-8D61-C74D8AEA8731}" type="presOf" srcId="{D0C1D9BF-F797-44DF-954D-47EE63245E16}" destId="{86A2E979-38E5-45EB-AB32-D00B1CD7ECD6}" srcOrd="0" destOrd="9" presId="urn:microsoft.com/office/officeart/2005/8/layout/vList5"/>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EFBF3C3F-E26F-4D88-BA36-D822CCF5D84A}" srcId="{45564EAD-B43C-49AB-B960-129582B16131}" destId="{FF130CF8-DA41-477E-9089-F1C48952F634}" srcOrd="4" destOrd="0" parTransId="{56FB1935-20EB-456C-9480-D6490819D8DE}" sibTransId="{A8ED58A9-DBD6-4163-B333-ED680087A88A}"/>
    <dgm:cxn modelId="{E9217041-44C6-499E-A372-2BBE906AC1DA}" type="presOf" srcId="{E99B7A42-4714-4032-8A6A-0CE7A3887B74}" destId="{810FAD3E-F4BE-45BC-B39B-17D76162920C}" srcOrd="0" destOrd="9" presId="urn:microsoft.com/office/officeart/2005/8/layout/vList5"/>
    <dgm:cxn modelId="{F0415341-1586-4090-BCC0-043E85C2EA22}" srcId="{45564EAD-B43C-49AB-B960-129582B16131}" destId="{E37AD307-F3E8-472A-8B3E-B6FCDDEDE42D}" srcOrd="2" destOrd="0" parTransId="{830B0E1D-C231-40E6-BA57-F2258EA0A9A8}" sibTransId="{4B8E903A-6601-4FAA-BFA8-F2EFEFE5B683}"/>
    <dgm:cxn modelId="{24A5F861-9574-424A-A0C4-6DE61D6F0A84}" srcId="{45564EAD-B43C-49AB-B960-129582B16131}" destId="{EAEBF01B-6BDC-47EA-BC88-9A39A2C0CFFA}" srcOrd="6" destOrd="0" parTransId="{AFBFE1EB-A0F3-4A97-A5B4-CE6489434EAE}" sibTransId="{28717EA8-F52E-4B7B-9BCE-C97D44469102}"/>
    <dgm:cxn modelId="{9284B564-BE29-4F0F-921D-9D41F6382C7D}" type="presOf" srcId="{E0EFA577-BE99-494B-95E9-0823418C9A1E}" destId="{810FAD3E-F4BE-45BC-B39B-17D76162920C}" srcOrd="0" destOrd="8" presId="urn:microsoft.com/office/officeart/2005/8/layout/vList5"/>
    <dgm:cxn modelId="{DEC71C45-3A6B-4AC1-9A04-4DC8DC1BE7E1}" type="presOf" srcId="{8D0FBEA4-DAD2-4679-84B3-5EF942A07957}" destId="{E0DAFE98-9B1D-4ADC-897C-6FACD294FCF9}" srcOrd="0" destOrd="0" presId="urn:microsoft.com/office/officeart/2005/8/layout/vList5"/>
    <dgm:cxn modelId="{EF28A766-B02A-4DF9-BCB5-6D24362ADC44}" type="presOf" srcId="{B9F34B3B-8FFF-4FA0-9CF5-F87C390935DD}" destId="{1EEDD766-C675-47A1-AC6C-6FB754E05A95}" srcOrd="0" destOrd="1" presId="urn:microsoft.com/office/officeart/2005/8/layout/vList5"/>
    <dgm:cxn modelId="{E9AEC34F-A217-4B22-99EB-E0FDC5ABB808}" srcId="{07A8473D-EDC3-4847-AF01-11F22AEAB61B}" destId="{5BF43BB6-C20F-4BC7-ADB6-4E09B48349DA}" srcOrd="3" destOrd="0" parTransId="{2F5DBC51-3FE2-41C0-93DC-86373EA8A2CE}" sibTransId="{14F71B61-9FC2-41A3-A7E0-B65CCBA5255C}"/>
    <dgm:cxn modelId="{DB6E2D50-CA99-4D6C-BCAE-A3A4A1ADF899}" type="presOf" srcId="{60463338-C44E-4D36-B03B-2284782EBFA3}" destId="{1EEDD766-C675-47A1-AC6C-6FB754E05A95}" srcOrd="0" destOrd="3"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33D6A72-221C-4A78-8BC5-B88F9A739D17}" type="presOf" srcId="{77930D20-3E6A-4796-9F4F-12CEAA2A6676}" destId="{86A2E979-38E5-45EB-AB32-D00B1CD7ECD6}" srcOrd="0" destOrd="6" presId="urn:microsoft.com/office/officeart/2005/8/layout/vList5"/>
    <dgm:cxn modelId="{3B8DE572-97C0-4887-8770-6238AA809456}" type="presOf" srcId="{45564EAD-B43C-49AB-B960-129582B16131}" destId="{CF4AE562-1282-4DB2-ADDB-62F3646B40E4}" srcOrd="0" destOrd="0" presId="urn:microsoft.com/office/officeart/2005/8/layout/vList5"/>
    <dgm:cxn modelId="{CB68FF52-7BE5-4FFA-B96B-207A227B34D5}" type="presOf" srcId="{EAEBF01B-6BDC-47EA-BC88-9A39A2C0CFFA}" destId="{810FAD3E-F4BE-45BC-B39B-17D76162920C}" srcOrd="0" destOrd="6" presId="urn:microsoft.com/office/officeart/2005/8/layout/vList5"/>
    <dgm:cxn modelId="{0311D974-E332-4499-9409-9AD78E37B3D5}" type="presOf" srcId="{C7CDFB21-16F4-4DE2-9136-1537BAF51092}" destId="{1EEDD766-C675-47A1-AC6C-6FB754E05A95}" srcOrd="0" destOrd="8" presId="urn:microsoft.com/office/officeart/2005/8/layout/vList5"/>
    <dgm:cxn modelId="{8667CC75-0958-44E8-AAC9-2A0424A51A58}" srcId="{07A8473D-EDC3-4847-AF01-11F22AEAB61B}" destId="{D0C1D9BF-F797-44DF-954D-47EE63245E16}" srcOrd="9" destOrd="0" parTransId="{803CF53F-A013-4763-B99C-C1A8C0A94505}" sibTransId="{9F2A4C36-74ED-449A-BEDF-C9562716E103}"/>
    <dgm:cxn modelId="{D2BCF058-5738-4AA9-9C37-C5CF82E7B2B3}" srcId="{07A8473D-EDC3-4847-AF01-11F22AEAB61B}" destId="{B192AA2E-6618-4781-A12A-69AFD7EE1689}" srcOrd="7" destOrd="0" parTransId="{E1541B3E-BE84-472B-B505-C4EF014D400C}" sibTransId="{C28ED977-97DA-4B22-9397-E5282B8B83B5}"/>
    <dgm:cxn modelId="{A7072759-B329-4F82-92FB-A54A53B2D429}" srcId="{07A8473D-EDC3-4847-AF01-11F22AEAB61B}" destId="{77930D20-3E6A-4796-9F4F-12CEAA2A6676}" srcOrd="6" destOrd="0" parTransId="{155537D8-AC41-44FC-A014-CFAF9D3613D8}" sibTransId="{25C43E0C-36E5-4FEC-8B45-2F95B9E6B521}"/>
    <dgm:cxn modelId="{0D7BA85A-FEB5-4E80-9D12-6F268328BA8E}" type="presOf" srcId="{E439DA0E-FEF5-4D05-9155-D9FECFF30BBD}" destId="{1EEDD766-C675-47A1-AC6C-6FB754E05A95}" srcOrd="0" destOrd="5"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B9760282-2D03-4D47-BCC7-D56EA53B5E2E}" type="presOf" srcId="{FF130CF8-DA41-477E-9089-F1C48952F634}" destId="{810FAD3E-F4BE-45BC-B39B-17D76162920C}" srcOrd="0" destOrd="4" presId="urn:microsoft.com/office/officeart/2005/8/layout/vList5"/>
    <dgm:cxn modelId="{224ECD82-3505-4C7B-A9E8-2A67BF4A2AD1}" type="presOf" srcId="{5FFB9C55-58A6-4B98-8651-F42EA33086AF}" destId="{1EEDD766-C675-47A1-AC6C-6FB754E05A95}" srcOrd="0" destOrd="0" presId="urn:microsoft.com/office/officeart/2005/8/layout/vList5"/>
    <dgm:cxn modelId="{19670A84-D550-4A23-9A04-23A5FD09FF58}" type="presOf" srcId="{6373DBF6-24B2-4439-8909-C8EDE05AC181}" destId="{86A2E979-38E5-45EB-AB32-D00B1CD7ECD6}" srcOrd="0" destOrd="2" presId="urn:microsoft.com/office/officeart/2005/8/layout/vList5"/>
    <dgm:cxn modelId="{6967498A-0CC4-4025-B986-9464B4F6F806}" srcId="{07A8473D-EDC3-4847-AF01-11F22AEAB61B}" destId="{988E4FBB-076C-4190-82F6-E7D33333E777}" srcOrd="4" destOrd="0" parTransId="{C91B44CF-53A2-4B94-85E0-6A66E1C41480}" sibTransId="{AC93D045-492F-4C67-BBDA-3344E76DD7CD}"/>
    <dgm:cxn modelId="{E4152A98-E0CF-4930-AB64-73D51F2A5DD9}" type="presOf" srcId="{3D19BC5A-9E91-4087-A527-6C232446DA99}" destId="{86A2E979-38E5-45EB-AB32-D00B1CD7ECD6}" srcOrd="0" destOrd="8" presId="urn:microsoft.com/office/officeart/2005/8/layout/vList5"/>
    <dgm:cxn modelId="{4ADFC19B-F504-47E2-9E93-0A30DD0D844D}" type="presOf" srcId="{C5D21B95-5443-4908-A106-C6A6A9E2A839}" destId="{1EEDD766-C675-47A1-AC6C-6FB754E05A95}" srcOrd="0" destOrd="4" presId="urn:microsoft.com/office/officeart/2005/8/layout/vList5"/>
    <dgm:cxn modelId="{6DB89CA1-1783-46AA-A9CA-7CCDB49B2D92}" type="presOf" srcId="{5BF43BB6-C20F-4BC7-ADB6-4E09B48349DA}" destId="{86A2E979-38E5-45EB-AB32-D00B1CD7ECD6}" srcOrd="0" destOrd="3" presId="urn:microsoft.com/office/officeart/2005/8/layout/vList5"/>
    <dgm:cxn modelId="{49CF4AA5-346B-466F-9998-09962F7AABF0}" type="presOf" srcId="{988E4FBB-076C-4190-82F6-E7D33333E777}" destId="{86A2E979-38E5-45EB-AB32-D00B1CD7ECD6}" srcOrd="0" destOrd="4" presId="urn:microsoft.com/office/officeart/2005/8/layout/vList5"/>
    <dgm:cxn modelId="{9E5696AA-36C1-4ADC-B839-1247B2ED8F45}" srcId="{8D0FBEA4-DAD2-4679-84B3-5EF942A07957}" destId="{D54D79E5-986C-4E95-B56F-18DE9C17B239}" srcOrd="2" destOrd="0" parTransId="{005F5A7C-6A63-4FC6-91FF-B4C908A10E42}" sibTransId="{387E0CB7-03F8-4B7E-9A26-1B3C978753E8}"/>
    <dgm:cxn modelId="{2D1216B0-FF9A-49B9-B066-42A983CE633A}" srcId="{8D0FBEA4-DAD2-4679-84B3-5EF942A07957}" destId="{7BAC89E6-A3DC-4A9F-A693-8D26FFC45325}" srcOrd="7" destOrd="0" parTransId="{9E851239-B2CD-4D0A-90A3-0CFA1DA627F0}" sibTransId="{637D5AD4-FBE0-49DC-AE6E-CE0DE2455F3A}"/>
    <dgm:cxn modelId="{77F55EBC-BD2F-40AE-B8FA-8243B4D0E821}" srcId="{8D0FBEA4-DAD2-4679-84B3-5EF942A07957}" destId="{B9F34B3B-8FFF-4FA0-9CF5-F87C390935DD}" srcOrd="1" destOrd="0" parTransId="{EE47156C-49BA-4F85-9C95-A2F6206B1766}" sibTransId="{9ED70043-56D9-4819-88B4-79FD19E6D089}"/>
    <dgm:cxn modelId="{D6AB2EC3-29F7-4D05-B2F8-87A96F5A475E}" srcId="{07A8473D-EDC3-4847-AF01-11F22AEAB61B}" destId="{64786ECF-CCD8-4FBE-8093-36DC49AAFF15}" srcOrd="1" destOrd="0" parTransId="{AAD86760-10EC-43F2-AD65-34FAF990EC6A}" sibTransId="{B01F66DD-96CB-48EB-9554-8B2866F424FC}"/>
    <dgm:cxn modelId="{D11734C3-91EB-4DFA-8A26-A68471AB13C7}" srcId="{07A8473D-EDC3-4847-AF01-11F22AEAB61B}" destId="{3D19BC5A-9E91-4087-A527-6C232446DA99}" srcOrd="8" destOrd="0" parTransId="{723A6BCC-B7ED-4F30-B8B0-626617369CB9}" sibTransId="{F7F0536F-38AB-4C06-AE18-69EA922EC30F}"/>
    <dgm:cxn modelId="{882AE5C4-B7B1-4B9A-B686-EB377D10DB1C}" srcId="{8D0FBEA4-DAD2-4679-84B3-5EF942A07957}" destId="{82EDF563-A40D-4E18-B1ED-798C648B71E6}" srcOrd="9" destOrd="0" parTransId="{55AE5DA3-6A34-4F01-8357-A4B65DF3BB40}" sibTransId="{DC457ECD-2E46-420B-AE31-004D570FF3E6}"/>
    <dgm:cxn modelId="{6110EDCE-4459-48D6-B14A-12FD50534126}" type="presOf" srcId="{8493E70C-FBD8-45AA-AC85-E46243785AFF}" destId="{810FAD3E-F4BE-45BC-B39B-17D76162920C}" srcOrd="0" destOrd="5" presId="urn:microsoft.com/office/officeart/2005/8/layout/vList5"/>
    <dgm:cxn modelId="{AEA4FBD3-3BB5-4320-A2D3-0F9705B12E3C}" srcId="{45564EAD-B43C-49AB-B960-129582B16131}" destId="{AAF18CE4-1D0B-483D-9B16-BD5B37E8A8EA}" srcOrd="3" destOrd="0" parTransId="{892520F2-14E9-4D5A-A3D3-4C9312281C65}" sibTransId="{DE82A0B5-8E31-4DCC-B5E3-3D070EA2E03E}"/>
    <dgm:cxn modelId="{6111D7D4-DFAE-4304-A435-3F781B8FFA77}" type="presOf" srcId="{610DCA70-7CEC-4524-B992-799E29C658E3}" destId="{1EEDD766-C675-47A1-AC6C-6FB754E05A95}" srcOrd="0" destOrd="6" presId="urn:microsoft.com/office/officeart/2005/8/layout/vList5"/>
    <dgm:cxn modelId="{005B34DD-B79F-4CF7-8D23-3DFCD243DAD5}" type="presOf" srcId="{64786ECF-CCD8-4FBE-8093-36DC49AAFF15}" destId="{86A2E979-38E5-45EB-AB32-D00B1CD7ECD6}" srcOrd="0" destOrd="1" presId="urn:microsoft.com/office/officeart/2005/8/layout/vList5"/>
    <dgm:cxn modelId="{5F8298DE-452B-4AA6-8B13-4AECDEBFC477}" srcId="{8D0FBEA4-DAD2-4679-84B3-5EF942A07957}" destId="{C5D21B95-5443-4908-A106-C6A6A9E2A839}" srcOrd="4" destOrd="0" parTransId="{25B3D4EA-3076-4E0A-B956-8A3BF977C113}" sibTransId="{1FB955CB-72C0-4D85-9B82-1C705985210E}"/>
    <dgm:cxn modelId="{D434CBDF-20F4-4BD5-9805-B73D18C9CB58}" srcId="{45564EAD-B43C-49AB-B960-129582B16131}" destId="{E0EFA577-BE99-494B-95E9-0823418C9A1E}" srcOrd="8" destOrd="0" parTransId="{23CC6760-7E20-488F-B610-CB1725AA4FF6}" sibTransId="{64ADAF79-CBA8-4617-A2F3-3724D8C28484}"/>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B973B4EC-BFBE-4338-B5CA-81570063D475}" srcId="{8D0FBEA4-DAD2-4679-84B3-5EF942A07957}" destId="{610DCA70-7CEC-4524-B992-799E29C658E3}" srcOrd="6" destOrd="0" parTransId="{7497DF8C-9C7A-4262-B34D-444CF9A67540}" sibTransId="{F682D07D-322C-44F5-8860-171232DA5645}"/>
    <dgm:cxn modelId="{1BAF54EF-B1D2-4240-85F8-49F8920F94FC}" srcId="{45564EAD-B43C-49AB-B960-129582B16131}" destId="{FFA088B2-CB7C-4BC4-A3A0-46E80DDA50C3}" srcOrd="7" destOrd="0" parTransId="{BDAC4EBE-AF5E-4FCF-8E29-71ABBD26A7DD}" sibTransId="{7E121D84-8DDB-490B-8641-6B7DF06C2236}"/>
    <dgm:cxn modelId="{13344EF1-8C89-499E-A5E2-79D66031BC67}" type="presOf" srcId="{B192AA2E-6618-4781-A12A-69AFD7EE1689}" destId="{86A2E979-38E5-45EB-AB32-D00B1CD7ECD6}" srcOrd="0" destOrd="7" presId="urn:microsoft.com/office/officeart/2005/8/layout/vList5"/>
    <dgm:cxn modelId="{60D8DFF3-F4A0-40E9-86D9-5A5DEDD84816}" srcId="{07A8473D-EDC3-4847-AF01-11F22AEAB61B}" destId="{ABAEDE06-3DEE-4315-98EA-F4900CFEA59B}" srcOrd="5" destOrd="0" parTransId="{AC31CF5C-1B3B-417E-87B6-637FDF36B1C4}" sibTransId="{D9C94698-D471-4EBD-B397-1285921832DD}"/>
    <dgm:cxn modelId="{7FD0B2F9-B8F8-433D-A561-ED0DAC0935D5}" type="presOf" srcId="{7BAC89E6-A3DC-4A9F-A693-8D26FFC45325}" destId="{1EEDD766-C675-47A1-AC6C-6FB754E05A95}" srcOrd="0" destOrd="7" presId="urn:microsoft.com/office/officeart/2005/8/layout/vList5"/>
    <dgm:cxn modelId="{18B739FE-7CEF-423C-924B-201A07826183}" type="presOf" srcId="{FFA088B2-CB7C-4BC4-A3A0-46E80DDA50C3}" destId="{810FAD3E-F4BE-45BC-B39B-17D76162920C}" srcOrd="0" destOrd="7" presId="urn:microsoft.com/office/officeart/2005/8/layout/vList5"/>
    <dgm:cxn modelId="{089634FF-68D1-4B15-9BC0-A42E6C73808A}" type="presOf" srcId="{ED0B17A0-60B2-4645-B94D-34FA6209B379}" destId="{810FAD3E-F4BE-45BC-B39B-17D76162920C}" srcOrd="0" destOrd="0" presId="urn:microsoft.com/office/officeart/2005/8/layout/vList5"/>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440172E-5255-46D6-B012-7170C5814F7C}" type="doc">
      <dgm:prSet loTypeId="urn:microsoft.com/office/officeart/2005/8/layout/vList5" loCatId="list" qsTypeId="urn:microsoft.com/office/officeart/2005/8/quickstyle/simple1" qsCatId="simple" csTypeId="urn:microsoft.com/office/officeart/2005/8/colors/colorful5" csCatId="colorful" phldr="1"/>
      <dgm:spPr/>
      <dgm:t>
        <a:bodyPr/>
        <a:lstStyle/>
        <a:p>
          <a:endParaRPr lang="en-GB"/>
        </a:p>
      </dgm:t>
    </dgm:pt>
    <dgm:pt modelId="{5FFB9C55-58A6-4B98-8651-F42EA33086AF}">
      <dgm:prSet phldrT="[Text]"/>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endParaRPr lang="en-GB" sz="800">
            <a:solidFill>
              <a:sysClr val="windowText" lastClr="000000">
                <a:hueOff val="0"/>
                <a:satOff val="0"/>
                <a:lumOff val="0"/>
                <a:alphaOff val="0"/>
              </a:sysClr>
            </a:solidFill>
            <a:latin typeface="Calibri" panose="020F0502020204030204"/>
            <a:ea typeface="+mn-ea"/>
            <a:cs typeface="+mn-cs"/>
          </a:endParaRPr>
        </a:p>
      </dgm:t>
    </dgm:pt>
    <dgm:pt modelId="{8AEE2BB4-BAFC-4DE6-9B0F-B25F0FE9ADC3}" type="parTrans" cxnId="{51DA5F50-2F85-478D-BD5C-ED03BACFDBFF}">
      <dgm:prSet/>
      <dgm:spPr/>
      <dgm:t>
        <a:bodyPr/>
        <a:lstStyle/>
        <a:p>
          <a:endParaRPr lang="en-GB"/>
        </a:p>
      </dgm:t>
    </dgm:pt>
    <dgm:pt modelId="{5ED7B5B3-EBF2-4CC6-B7D9-F8B93F9E28F3}" type="sibTrans" cxnId="{51DA5F50-2F85-478D-BD5C-ED03BACFDBFF}">
      <dgm:prSet/>
      <dgm:spPr/>
      <dgm:t>
        <a:bodyPr/>
        <a:lstStyle/>
        <a:p>
          <a:endParaRPr lang="en-GB"/>
        </a:p>
      </dgm:t>
    </dgm:pt>
    <dgm:pt modelId="{45564EAD-B43C-49AB-B960-129582B16131}">
      <dgm:prSet phldrT="[Text]" custT="1"/>
      <dgm: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Work Education </a:t>
          </a:r>
        </a:p>
        <a:p>
          <a:pPr>
            <a:buNone/>
          </a:pPr>
          <a:r>
            <a:rPr lang="en-GB" sz="2300" b="1">
              <a:solidFill>
                <a:sysClr val="window" lastClr="FFFFFF"/>
              </a:solidFill>
              <a:latin typeface="Calibri" panose="020F0502020204030204"/>
              <a:ea typeface="+mn-ea"/>
              <a:cs typeface="+mn-cs"/>
            </a:rPr>
            <a:t>and Learning </a:t>
          </a:r>
          <a:endParaRPr lang="en-GB" sz="2300">
            <a:solidFill>
              <a:sysClr val="window" lastClr="FFFFFF"/>
            </a:solidFill>
            <a:latin typeface="Calibri" panose="020F0502020204030204"/>
            <a:ea typeface="+mn-ea"/>
            <a:cs typeface="+mn-cs"/>
          </a:endParaRPr>
        </a:p>
        <a:p>
          <a:pPr>
            <a:buNone/>
          </a:pPr>
          <a:r>
            <a:rPr lang="en-GB" sz="1800" b="1">
              <a:solidFill>
                <a:sysClr val="window" lastClr="FFFFFF"/>
              </a:solidFill>
              <a:latin typeface="Calibri" panose="020F0502020204030204"/>
              <a:ea typeface="+mn-ea"/>
              <a:cs typeface="+mn-cs"/>
            </a:rPr>
            <a:t>(</a:t>
          </a:r>
          <a:r>
            <a:rPr lang="en-GB" sz="1800">
              <a:solidFill>
                <a:sysClr val="window" lastClr="FFFFFF"/>
              </a:solidFill>
              <a:latin typeface="Calibri" panose="020F0502020204030204"/>
              <a:ea typeface="+mn-ea"/>
              <a:cs typeface="+mn-cs"/>
            </a:rPr>
            <a:t>inclduing Early Years for 0-5)</a:t>
          </a:r>
        </a:p>
      </dgm:t>
    </dgm:pt>
    <dgm:pt modelId="{03808D84-C1DF-4614-941A-A0BD53133FD3}" type="parTrans" cxnId="{D1CC3AEB-5CA0-4C4A-A0DC-8A15A9B9A06A}">
      <dgm:prSet/>
      <dgm:spPr/>
      <dgm:t>
        <a:bodyPr/>
        <a:lstStyle/>
        <a:p>
          <a:endParaRPr lang="en-GB"/>
        </a:p>
      </dgm:t>
    </dgm:pt>
    <dgm:pt modelId="{991F063C-C5B3-446E-8F8A-A0369ACED488}" type="sibTrans" cxnId="{D1CC3AEB-5CA0-4C4A-A0DC-8A15A9B9A06A}">
      <dgm:prSet/>
      <dgm:spPr/>
      <dgm:t>
        <a:bodyPr/>
        <a:lstStyle/>
        <a:p>
          <a:endParaRPr lang="en-GB"/>
        </a:p>
      </dgm:t>
    </dgm:pt>
    <dgm:pt modelId="{ED0B17A0-60B2-4645-B94D-34FA6209B379}">
      <dgm:prSet phldrT="[Text]"/>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A6D7583A-2275-440F-ADB3-C68E785981E6}" type="parTrans" cxnId="{A9BA613E-AFB3-4B68-B5B0-267DBE6592CC}">
      <dgm:prSet/>
      <dgm:spPr/>
      <dgm:t>
        <a:bodyPr/>
        <a:lstStyle/>
        <a:p>
          <a:endParaRPr lang="en-GB"/>
        </a:p>
      </dgm:t>
    </dgm:pt>
    <dgm:pt modelId="{825A2AD5-68C3-44FC-BB74-0ACE1849FCAA}" type="sibTrans" cxnId="{A9BA613E-AFB3-4B68-B5B0-267DBE6592CC}">
      <dgm:prSet/>
      <dgm:spPr/>
      <dgm:t>
        <a:bodyPr/>
        <a:lstStyle/>
        <a:p>
          <a:endParaRPr lang="en-GB"/>
        </a:p>
      </dgm:t>
    </dgm:pt>
    <dgm:pt modelId="{07A8473D-EDC3-4847-AF01-11F22AEAB61B}">
      <dgm:prSet phldrT="[Text]" custT="1"/>
      <dgm: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b="1">
              <a:solidFill>
                <a:sysClr val="window" lastClr="FFFFFF"/>
              </a:solidFill>
              <a:latin typeface="Calibri" panose="020F0502020204030204"/>
              <a:ea typeface="+mn-ea"/>
              <a:cs typeface="+mn-cs"/>
            </a:rPr>
            <a:t>Feelings and Behaviours</a:t>
          </a:r>
          <a:endParaRPr lang="en-GB" sz="2300">
            <a:solidFill>
              <a:sysClr val="window" lastClr="FFFFFF"/>
            </a:solidFill>
            <a:latin typeface="Calibri" panose="020F0502020204030204"/>
            <a:ea typeface="+mn-ea"/>
            <a:cs typeface="+mn-cs"/>
          </a:endParaRPr>
        </a:p>
        <a:p>
          <a:pPr>
            <a:buNone/>
          </a:pPr>
          <a:r>
            <a:rPr lang="en-GB" sz="1800">
              <a:solidFill>
                <a:sysClr val="window" lastClr="FFFFFF"/>
              </a:solidFill>
              <a:latin typeface="Calibri" panose="020F0502020204030204"/>
              <a:ea typeface="+mn-ea"/>
              <a:cs typeface="+mn-cs"/>
            </a:rPr>
            <a:t>(Goals and Ambitions, feelings behaviour and choices) </a:t>
          </a:r>
        </a:p>
      </dgm:t>
    </dgm:pt>
    <dgm:pt modelId="{654FD41B-817E-4E43-A227-6795980F40A3}" type="parTrans" cxnId="{A6F9F4FF-75EE-4C86-801F-9CD40F99B1CF}">
      <dgm:prSet/>
      <dgm:spPr/>
      <dgm:t>
        <a:bodyPr/>
        <a:lstStyle/>
        <a:p>
          <a:endParaRPr lang="en-GB"/>
        </a:p>
      </dgm:t>
    </dgm:pt>
    <dgm:pt modelId="{0AC78AC8-8AF8-428A-9779-E5441CC9C7D0}" type="sibTrans" cxnId="{A6F9F4FF-75EE-4C86-801F-9CD40F99B1CF}">
      <dgm:prSet/>
      <dgm:spPr/>
      <dgm:t>
        <a:bodyPr/>
        <a:lstStyle/>
        <a:p>
          <a:endParaRPr lang="en-GB"/>
        </a:p>
      </dgm:t>
    </dgm:pt>
    <dgm:pt modelId="{8D0FBEA4-DAD2-4679-84B3-5EF942A07957}">
      <dgm:prSet phldrT="[Text]" custT="1"/>
      <dgm: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300">
              <a:solidFill>
                <a:sysClr val="window" lastClr="FFFFFF"/>
              </a:solidFill>
              <a:latin typeface="Calibri" panose="020F0502020204030204"/>
              <a:ea typeface="+mn-ea"/>
              <a:cs typeface="+mn-cs"/>
            </a:rPr>
            <a:t>Friends, Support </a:t>
          </a:r>
        </a:p>
        <a:p>
          <a:pPr>
            <a:buNone/>
          </a:pPr>
          <a:r>
            <a:rPr lang="en-GB" sz="2300">
              <a:solidFill>
                <a:sysClr val="window" lastClr="FFFFFF"/>
              </a:solidFill>
              <a:latin typeface="Calibri" panose="020F0502020204030204"/>
              <a:ea typeface="+mn-ea"/>
              <a:cs typeface="+mn-cs"/>
            </a:rPr>
            <a:t>and Relationships </a:t>
          </a:r>
        </a:p>
      </dgm:t>
    </dgm:pt>
    <dgm:pt modelId="{1F702B71-64D2-43E3-BA4D-B06FBD71D270}" type="sibTrans" cxnId="{83C8E681-DCD7-4A57-9606-AA3718AACB05}">
      <dgm:prSet/>
      <dgm:spPr/>
      <dgm:t>
        <a:bodyPr/>
        <a:lstStyle/>
        <a:p>
          <a:endParaRPr lang="en-GB"/>
        </a:p>
      </dgm:t>
    </dgm:pt>
    <dgm:pt modelId="{945688E1-662D-4D00-9273-C36B62C32DFE}" type="parTrans" cxnId="{83C8E681-DCD7-4A57-9606-AA3718AACB05}">
      <dgm:prSet/>
      <dgm:spPr/>
      <dgm:t>
        <a:bodyPr/>
        <a:lstStyle/>
        <a:p>
          <a:endParaRPr lang="en-GB"/>
        </a:p>
      </dgm:t>
    </dgm:pt>
    <dgm:pt modelId="{0465AB3B-4889-45C1-A8B7-BD68D642C82F}">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dgm:t>
    </dgm:pt>
    <dgm:pt modelId="{5D296B34-237F-41DB-853B-4BB8EE699AD0}" type="parTrans" cxnId="{F88991D8-02E9-4A46-BE8A-3BCCA6DFC2DB}">
      <dgm:prSet/>
      <dgm:spPr/>
      <dgm:t>
        <a:bodyPr/>
        <a:lstStyle/>
        <a:p>
          <a:endParaRPr lang="en-GB"/>
        </a:p>
      </dgm:t>
    </dgm:pt>
    <dgm:pt modelId="{4738F4B4-8952-48D8-9419-9893B7B67EDB}" type="sibTrans" cxnId="{F88991D8-02E9-4A46-BE8A-3BCCA6DFC2DB}">
      <dgm:prSet/>
      <dgm:spPr/>
      <dgm:t>
        <a:bodyPr/>
        <a:lstStyle/>
        <a:p>
          <a:endParaRPr lang="en-GB"/>
        </a:p>
      </dgm:t>
    </dgm:pt>
    <dgm:pt modelId="{CBD999AC-6ADA-41A3-97B8-B671E5D60FCD}">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dgm:t>
    </dgm:pt>
    <dgm:pt modelId="{86161350-040F-4F8F-A566-AA232DE41B7A}" type="parTrans" cxnId="{B324877C-4A2F-45B3-9D8D-0FAC3CECDD5B}">
      <dgm:prSet/>
      <dgm:spPr/>
      <dgm:t>
        <a:bodyPr/>
        <a:lstStyle/>
        <a:p>
          <a:endParaRPr lang="en-GB"/>
        </a:p>
      </dgm:t>
    </dgm:pt>
    <dgm:pt modelId="{D71F0CD5-D62B-466C-A543-0017CFDE4249}" type="sibTrans" cxnId="{B324877C-4A2F-45B3-9D8D-0FAC3CECDD5B}">
      <dgm:prSet/>
      <dgm:spPr/>
      <dgm:t>
        <a:bodyPr/>
        <a:lstStyle/>
        <a:p>
          <a:endParaRPr lang="en-GB"/>
        </a:p>
      </dgm:t>
    </dgm:pt>
    <dgm:pt modelId="{4D716FD6-7696-42F7-8DAD-1F699580718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Isolation?</a:t>
          </a:r>
        </a:p>
      </dgm:t>
    </dgm:pt>
    <dgm:pt modelId="{37A4E0DE-FDDE-4908-9712-369F3F1551E8}" type="parTrans" cxnId="{450271D2-2821-459E-97E7-F0B25E82F6E2}">
      <dgm:prSet/>
      <dgm:spPr/>
      <dgm:t>
        <a:bodyPr/>
        <a:lstStyle/>
        <a:p>
          <a:endParaRPr lang="en-GB"/>
        </a:p>
      </dgm:t>
    </dgm:pt>
    <dgm:pt modelId="{EF8E0C31-5D86-465C-A8AA-91ADEF5F34BB}" type="sibTrans" cxnId="{450271D2-2821-459E-97E7-F0B25E82F6E2}">
      <dgm:prSet/>
      <dgm:spPr/>
      <dgm:t>
        <a:bodyPr/>
        <a:lstStyle/>
        <a:p>
          <a:endParaRPr lang="en-GB"/>
        </a:p>
      </dgm:t>
    </dgm:pt>
    <dgm:pt modelId="{94DE0D4B-E085-4001-BC46-CB055C2D9484}">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Social network?</a:t>
          </a:r>
        </a:p>
      </dgm:t>
    </dgm:pt>
    <dgm:pt modelId="{F5151053-BCEA-40BA-A612-A1072A94BD60}" type="parTrans" cxnId="{A4B44A58-893D-4386-A8EB-E94D6270231B}">
      <dgm:prSet/>
      <dgm:spPr/>
      <dgm:t>
        <a:bodyPr/>
        <a:lstStyle/>
        <a:p>
          <a:endParaRPr lang="en-GB"/>
        </a:p>
      </dgm:t>
    </dgm:pt>
    <dgm:pt modelId="{0EC4D256-4406-4459-B6F5-8E38E05B7DF4}" type="sibTrans" cxnId="{A4B44A58-893D-4386-A8EB-E94D6270231B}">
      <dgm:prSet/>
      <dgm:spPr/>
      <dgm:t>
        <a:bodyPr/>
        <a:lstStyle/>
        <a:p>
          <a:endParaRPr lang="en-GB"/>
        </a:p>
      </dgm:t>
    </dgm:pt>
    <dgm:pt modelId="{A8606008-2CDC-4BB0-8495-09CA291D31D8}">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 family?</a:t>
          </a:r>
        </a:p>
      </dgm:t>
    </dgm:pt>
    <dgm:pt modelId="{3624B703-E3F6-4394-9841-A859F7423C11}" type="parTrans" cxnId="{27533662-C36C-499F-9C25-DC499EE7F40C}">
      <dgm:prSet/>
      <dgm:spPr/>
      <dgm:t>
        <a:bodyPr/>
        <a:lstStyle/>
        <a:p>
          <a:endParaRPr lang="en-GB"/>
        </a:p>
      </dgm:t>
    </dgm:pt>
    <dgm:pt modelId="{AB77FE63-45D0-48D4-A086-AAFA6E235964}" type="sibTrans" cxnId="{27533662-C36C-499F-9C25-DC499EE7F40C}">
      <dgm:prSet/>
      <dgm:spPr/>
      <dgm:t>
        <a:bodyPr/>
        <a:lstStyle/>
        <a:p>
          <a:endParaRPr lang="en-GB"/>
        </a:p>
      </dgm:t>
    </dgm:pt>
    <dgm:pt modelId="{3668B2F7-A06A-491A-91E5-D38F80C9171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Absent parents?</a:t>
          </a:r>
        </a:p>
      </dgm:t>
    </dgm:pt>
    <dgm:pt modelId="{2B39C3E8-FE88-4B51-82BC-91F2C312CC10}" type="parTrans" cxnId="{867ECFFE-D0D2-41EB-8037-40C0B5EECF67}">
      <dgm:prSet/>
      <dgm:spPr/>
      <dgm:t>
        <a:bodyPr/>
        <a:lstStyle/>
        <a:p>
          <a:endParaRPr lang="en-GB"/>
        </a:p>
      </dgm:t>
    </dgm:pt>
    <dgm:pt modelId="{14F1D824-FA5A-439A-9E08-84C69BA7AA9E}" type="sibTrans" cxnId="{867ECFFE-D0D2-41EB-8037-40C0B5EECF67}">
      <dgm:prSet/>
      <dgm:spPr/>
      <dgm:t>
        <a:bodyPr/>
        <a:lstStyle/>
        <a:p>
          <a:endParaRPr lang="en-GB"/>
        </a:p>
      </dgm:t>
    </dgm:pt>
    <dgm:pt modelId="{80A58491-9146-4FBC-9D2F-A9683065747C}">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dgm:t>
    </dgm:pt>
    <dgm:pt modelId="{16A0AF1C-DDD2-4145-9B95-3FD308753CA2}" type="parTrans" cxnId="{0AD46CBB-107C-4ECE-9A9A-5F244814EB83}">
      <dgm:prSet/>
      <dgm:spPr/>
      <dgm:t>
        <a:bodyPr/>
        <a:lstStyle/>
        <a:p>
          <a:endParaRPr lang="en-GB"/>
        </a:p>
      </dgm:t>
    </dgm:pt>
    <dgm:pt modelId="{BE0BC435-8DD9-4C9C-99FD-7C005A8E5C83}" type="sibTrans" cxnId="{0AD46CBB-107C-4ECE-9A9A-5F244814EB83}">
      <dgm:prSet/>
      <dgm:spPr/>
      <dgm:t>
        <a:bodyPr/>
        <a:lstStyle/>
        <a:p>
          <a:endParaRPr lang="en-GB"/>
        </a:p>
      </dgm:t>
    </dgm:pt>
    <dgm:pt modelId="{9D7DD3AB-DBB0-4E77-AFA6-AD8D66A4F3B9}">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Hobbies and interests?</a:t>
          </a:r>
        </a:p>
      </dgm:t>
    </dgm:pt>
    <dgm:pt modelId="{A2B6D3AF-7D01-4661-9E10-21B0C166817E}" type="parTrans" cxnId="{023B6E84-4423-4C31-A603-14F0014EF373}">
      <dgm:prSet/>
      <dgm:spPr/>
      <dgm:t>
        <a:bodyPr/>
        <a:lstStyle/>
        <a:p>
          <a:endParaRPr lang="en-GB"/>
        </a:p>
      </dgm:t>
    </dgm:pt>
    <dgm:pt modelId="{B6F3CEC0-FC84-4EA0-B6DB-DB13A0480339}" type="sibTrans" cxnId="{023B6E84-4423-4C31-A603-14F0014EF373}">
      <dgm:prSet/>
      <dgm:spPr/>
      <dgm:t>
        <a:bodyPr/>
        <a:lstStyle/>
        <a:p>
          <a:endParaRPr lang="en-GB"/>
        </a:p>
      </dgm:t>
    </dgm:pt>
    <dgm:pt modelId="{6BF48EA1-BB63-4EC9-84F4-EF49332A17A1}">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Child’s Peer groups (positive relationships)?</a:t>
          </a:r>
        </a:p>
      </dgm:t>
    </dgm:pt>
    <dgm:pt modelId="{38720695-DA7C-4B31-AA22-6EF4C03D901F}" type="parTrans" cxnId="{DE8BA936-ED24-48EB-97CF-205E6C5F515B}">
      <dgm:prSet/>
      <dgm:spPr/>
      <dgm:t>
        <a:bodyPr/>
        <a:lstStyle/>
        <a:p>
          <a:endParaRPr lang="en-GB"/>
        </a:p>
      </dgm:t>
    </dgm:pt>
    <dgm:pt modelId="{3B36F2EB-E97C-425A-B5B7-3CF9943C2D1F}" type="sibTrans" cxnId="{DE8BA936-ED24-48EB-97CF-205E6C5F515B}">
      <dgm:prSet/>
      <dgm:spPr/>
      <dgm:t>
        <a:bodyPr/>
        <a:lstStyle/>
        <a:p>
          <a:endParaRPr lang="en-GB"/>
        </a:p>
      </dgm:t>
    </dgm:pt>
    <dgm:pt modelId="{7975A61E-1DB6-4C36-B962-D04B7C01DA1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Do you Work?</a:t>
          </a:r>
        </a:p>
      </dgm:t>
    </dgm:pt>
    <dgm:pt modelId="{5B3CBA17-3976-4A89-AE2D-C0C7042380E5}" type="parTrans" cxnId="{B637F80E-5080-4DE6-8489-6172DAA46266}">
      <dgm:prSet/>
      <dgm:spPr/>
      <dgm:t>
        <a:bodyPr/>
        <a:lstStyle/>
        <a:p>
          <a:endParaRPr lang="en-GB"/>
        </a:p>
      </dgm:t>
    </dgm:pt>
    <dgm:pt modelId="{47343A14-DF21-40E1-BF0C-707ABD727B3D}" type="sibTrans" cxnId="{B637F80E-5080-4DE6-8489-6172DAA46266}">
      <dgm:prSet/>
      <dgm:spPr/>
      <dgm:t>
        <a:bodyPr/>
        <a:lstStyle/>
        <a:p>
          <a:endParaRPr lang="en-GB"/>
        </a:p>
      </dgm:t>
    </dgm:pt>
    <dgm:pt modelId="{1B5F2F67-0844-462B-A7E1-0921FF665B25}">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dgm:t>
    </dgm:pt>
    <dgm:pt modelId="{8AFB45FA-CC43-4D5F-9997-B8A5B9218D8D}" type="parTrans" cxnId="{EACEA48F-C614-43AE-B086-0FE9D49C0566}">
      <dgm:prSet/>
      <dgm:spPr/>
      <dgm:t>
        <a:bodyPr/>
        <a:lstStyle/>
        <a:p>
          <a:endParaRPr lang="en-GB"/>
        </a:p>
      </dgm:t>
    </dgm:pt>
    <dgm:pt modelId="{29FE8329-92ED-4024-B420-6DE3300B87AC}" type="sibTrans" cxnId="{EACEA48F-C614-43AE-B086-0FE9D49C0566}">
      <dgm:prSet/>
      <dgm:spPr/>
      <dgm:t>
        <a:bodyPr/>
        <a:lstStyle/>
        <a:p>
          <a:endParaRPr lang="en-GB"/>
        </a:p>
      </dgm:t>
    </dgm:pt>
    <dgm:pt modelId="{1CF158DD-FDAE-4623-AC01-CB3A9E4A5444}">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Children’s school/nursery/college attendance</a:t>
          </a:r>
        </a:p>
      </dgm:t>
    </dgm:pt>
    <dgm:pt modelId="{A231FB67-F2FC-458A-88CD-5956AA1DDB25}" type="parTrans" cxnId="{A59AFC16-25F4-4B21-A288-23FA8666C2E8}">
      <dgm:prSet/>
      <dgm:spPr/>
      <dgm:t>
        <a:bodyPr/>
        <a:lstStyle/>
        <a:p>
          <a:endParaRPr lang="en-GB"/>
        </a:p>
      </dgm:t>
    </dgm:pt>
    <dgm:pt modelId="{8BF415A4-9CA5-4968-9CBF-423DA3A52FF4}" type="sibTrans" cxnId="{A59AFC16-25F4-4B21-A288-23FA8666C2E8}">
      <dgm:prSet/>
      <dgm:spPr/>
      <dgm:t>
        <a:bodyPr/>
        <a:lstStyle/>
        <a:p>
          <a:endParaRPr lang="en-GB"/>
        </a:p>
      </dgm:t>
    </dgm:pt>
    <dgm:pt modelId="{08866904-45AA-4C08-8626-D29C85A1C69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Progress made towards employment? </a:t>
          </a:r>
        </a:p>
      </dgm:t>
    </dgm:pt>
    <dgm:pt modelId="{7FFE8F07-4F97-49C5-84EB-50C2F5219B9F}" type="parTrans" cxnId="{98920A3F-44B1-407E-989B-CAE354F73A6B}">
      <dgm:prSet/>
      <dgm:spPr/>
      <dgm:t>
        <a:bodyPr/>
        <a:lstStyle/>
        <a:p>
          <a:endParaRPr lang="en-GB"/>
        </a:p>
      </dgm:t>
    </dgm:pt>
    <dgm:pt modelId="{03FF76D7-D783-4710-BEF1-71F0ADBAF3B4}" type="sibTrans" cxnId="{98920A3F-44B1-407E-989B-CAE354F73A6B}">
      <dgm:prSet/>
      <dgm:spPr/>
      <dgm:t>
        <a:bodyPr/>
        <a:lstStyle/>
        <a:p>
          <a:endParaRPr lang="en-GB"/>
        </a:p>
      </dgm:t>
    </dgm:pt>
    <dgm:pt modelId="{6CE72CE5-706F-486A-8572-1C013672D01E}">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did/do you want to be?</a:t>
          </a:r>
        </a:p>
      </dgm:t>
    </dgm:pt>
    <dgm:pt modelId="{C8F6B223-D9DF-4C1D-BFE1-4C6D0862602B}" type="parTrans" cxnId="{B2AF3ADF-C0F9-42DC-AF07-F9F3CBCE676A}">
      <dgm:prSet/>
      <dgm:spPr/>
      <dgm:t>
        <a:bodyPr/>
        <a:lstStyle/>
        <a:p>
          <a:endParaRPr lang="en-GB"/>
        </a:p>
      </dgm:t>
    </dgm:pt>
    <dgm:pt modelId="{8AB155F9-60CB-4A09-80A8-45C82768578A}" type="sibTrans" cxnId="{B2AF3ADF-C0F9-42DC-AF07-F9F3CBCE676A}">
      <dgm:prSet/>
      <dgm:spPr/>
      <dgm:t>
        <a:bodyPr/>
        <a:lstStyle/>
        <a:p>
          <a:endParaRPr lang="en-GB"/>
        </a:p>
      </dgm:t>
    </dgm:pt>
    <dgm:pt modelId="{45170CDD-CD82-4E49-BB73-8C1EE1529E0A}">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Stimulating environment in home?</a:t>
          </a:r>
        </a:p>
      </dgm:t>
    </dgm:pt>
    <dgm:pt modelId="{8B7571AE-4784-4394-AB23-9F90C1401FC4}" type="parTrans" cxnId="{46F32010-B4F3-41FC-B2D3-29A6E25B8872}">
      <dgm:prSet/>
      <dgm:spPr/>
      <dgm:t>
        <a:bodyPr/>
        <a:lstStyle/>
        <a:p>
          <a:endParaRPr lang="en-GB"/>
        </a:p>
      </dgm:t>
    </dgm:pt>
    <dgm:pt modelId="{21765A5E-3FD5-48DC-BF9F-2B1DA6003959}" type="sibTrans" cxnId="{46F32010-B4F3-41FC-B2D3-29A6E25B8872}">
      <dgm:prSet/>
      <dgm:spPr/>
      <dgm:t>
        <a:bodyPr/>
        <a:lstStyle/>
        <a:p>
          <a:endParaRPr lang="en-GB"/>
        </a:p>
      </dgm:t>
    </dgm:pt>
    <dgm:pt modelId="{3810E7FC-3262-4242-90FF-547E8B7BBAA3}">
      <dgm:prSet custT="1"/>
      <dgm: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Achievements?</a:t>
          </a:r>
        </a:p>
      </dgm:t>
    </dgm:pt>
    <dgm:pt modelId="{ED798FFD-F326-449E-9DC7-230B29AD352D}" type="parTrans" cxnId="{C487F627-BB70-4AAB-9006-3486C75352EA}">
      <dgm:prSet/>
      <dgm:spPr/>
      <dgm:t>
        <a:bodyPr/>
        <a:lstStyle/>
        <a:p>
          <a:endParaRPr lang="en-GB"/>
        </a:p>
      </dgm:t>
    </dgm:pt>
    <dgm:pt modelId="{3F5D6628-C3D6-4E97-8561-2F9ABFDC36C3}" type="sibTrans" cxnId="{C487F627-BB70-4AAB-9006-3486C75352EA}">
      <dgm:prSet/>
      <dgm:spPr/>
      <dgm:t>
        <a:bodyPr/>
        <a:lstStyle/>
        <a:p>
          <a:endParaRPr lang="en-GB"/>
        </a:p>
      </dgm:t>
    </dgm:pt>
    <dgm:pt modelId="{EA20BA2C-675B-465D-B65B-2AC0A704589B}">
      <dgm:prSet phldrT="[Text]"/>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4DF29023-4ED0-4D91-827D-0465E28426CC}" type="sibTrans" cxnId="{4196B2E0-E15D-461C-92A3-E3EAADDE12DF}">
      <dgm:prSet/>
      <dgm:spPr/>
      <dgm:t>
        <a:bodyPr/>
        <a:lstStyle/>
        <a:p>
          <a:endParaRPr lang="en-GB"/>
        </a:p>
      </dgm:t>
    </dgm:pt>
    <dgm:pt modelId="{76DC8A98-45C2-46D2-8CA7-22405CFD9F0C}" type="parTrans" cxnId="{4196B2E0-E15D-461C-92A3-E3EAADDE12DF}">
      <dgm:prSet/>
      <dgm:spPr/>
      <dgm:t>
        <a:bodyPr/>
        <a:lstStyle/>
        <a:p>
          <a:endParaRPr lang="en-GB"/>
        </a:p>
      </dgm:t>
    </dgm:pt>
    <dgm:pt modelId="{64882701-EAC0-40AE-8A31-0C8713ADC8B5}">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do you want to be? Aspirations of/for your child? </a:t>
          </a:r>
        </a:p>
      </dgm:t>
    </dgm:pt>
    <dgm:pt modelId="{16BEE9DB-4CD2-446F-ADAB-50D3856D8DFF}" type="sibTrans" cxnId="{6652B86A-8B1B-4D74-8421-BFB39D65C3DF}">
      <dgm:prSet/>
      <dgm:spPr/>
      <dgm:t>
        <a:bodyPr/>
        <a:lstStyle/>
        <a:p>
          <a:endParaRPr lang="en-GB"/>
        </a:p>
      </dgm:t>
    </dgm:pt>
    <dgm:pt modelId="{5A908992-289A-48AA-8BA7-832C2F2CCDD8}" type="parTrans" cxnId="{6652B86A-8B1B-4D74-8421-BFB39D65C3DF}">
      <dgm:prSet/>
      <dgm:spPr/>
      <dgm:t>
        <a:bodyPr/>
        <a:lstStyle/>
        <a:p>
          <a:endParaRPr lang="en-GB"/>
        </a:p>
      </dgm:t>
    </dgm:pt>
    <dgm:pt modelId="{D9F3B145-A2E6-4A6F-8CB0-918819B033B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dgm:t>
    </dgm:pt>
    <dgm:pt modelId="{4DDE252F-25B4-40E1-8728-52DFEA1F738B}" type="sibTrans" cxnId="{7BDFFF05-4322-42FA-AE24-6438F2083F70}">
      <dgm:prSet/>
      <dgm:spPr/>
      <dgm:t>
        <a:bodyPr/>
        <a:lstStyle/>
        <a:p>
          <a:endParaRPr lang="en-GB"/>
        </a:p>
      </dgm:t>
    </dgm:pt>
    <dgm:pt modelId="{FC17D545-7569-49E8-8AFE-312D1FD0DB67}" type="parTrans" cxnId="{7BDFFF05-4322-42FA-AE24-6438F2083F70}">
      <dgm:prSet/>
      <dgm:spPr/>
      <dgm:t>
        <a:bodyPr/>
        <a:lstStyle/>
        <a:p>
          <a:endParaRPr lang="en-GB"/>
        </a:p>
      </dgm:t>
    </dgm:pt>
    <dgm:pt modelId="{99BF12BB-0131-4173-8357-3CB511F4015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dgm:t>
    </dgm:pt>
    <dgm:pt modelId="{C6322231-117E-466A-8B2E-BCBF5BECF132}" type="sibTrans" cxnId="{92089AFF-E793-4461-9E9D-BAD10CAF298D}">
      <dgm:prSet/>
      <dgm:spPr/>
      <dgm:t>
        <a:bodyPr/>
        <a:lstStyle/>
        <a:p>
          <a:endParaRPr lang="en-GB"/>
        </a:p>
      </dgm:t>
    </dgm:pt>
    <dgm:pt modelId="{0138D1A8-1C4E-48AB-99CE-5ED8E9E71609}" type="parTrans" cxnId="{92089AFF-E793-4461-9E9D-BAD10CAF298D}">
      <dgm:prSet/>
      <dgm:spPr/>
      <dgm:t>
        <a:bodyPr/>
        <a:lstStyle/>
        <a:p>
          <a:endParaRPr lang="en-GB"/>
        </a:p>
      </dgm:t>
    </dgm:pt>
    <dgm:pt modelId="{9A31491B-5927-4BC2-9F02-5E57CA544D5C}">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Discuss how a child’s behaviour impacts on others</a:t>
          </a:r>
        </a:p>
      </dgm:t>
    </dgm:pt>
    <dgm:pt modelId="{8D8B8F56-B46C-449D-8658-4E64DAE6EE5D}" type="sibTrans" cxnId="{1610718B-BD9E-4376-967C-AF12A94AFB12}">
      <dgm:prSet/>
      <dgm:spPr/>
      <dgm:t>
        <a:bodyPr/>
        <a:lstStyle/>
        <a:p>
          <a:endParaRPr lang="en-GB"/>
        </a:p>
      </dgm:t>
    </dgm:pt>
    <dgm:pt modelId="{0E2C8B99-AE10-49C5-B248-ED832178D04B}" type="parTrans" cxnId="{1610718B-BD9E-4376-967C-AF12A94AFB12}">
      <dgm:prSet/>
      <dgm:spPr/>
      <dgm:t>
        <a:bodyPr/>
        <a:lstStyle/>
        <a:p>
          <a:endParaRPr lang="en-GB"/>
        </a:p>
      </dgm:t>
    </dgm:pt>
    <dgm:pt modelId="{813EBD3B-4F80-40A9-9611-BDE14A0BEDAB}">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dgm:t>
    </dgm:pt>
    <dgm:pt modelId="{E763473E-BA3C-4E30-BEC2-D71B54089F80}" type="sibTrans" cxnId="{CCECB9FD-9712-432C-809E-D036F013E28F}">
      <dgm:prSet/>
      <dgm:spPr/>
      <dgm:t>
        <a:bodyPr/>
        <a:lstStyle/>
        <a:p>
          <a:endParaRPr lang="en-GB"/>
        </a:p>
      </dgm:t>
    </dgm:pt>
    <dgm:pt modelId="{87E62694-A358-42C2-879A-4F668BC7E807}" type="parTrans" cxnId="{CCECB9FD-9712-432C-809E-D036F013E28F}">
      <dgm:prSet/>
      <dgm:spPr/>
      <dgm:t>
        <a:bodyPr/>
        <a:lstStyle/>
        <a:p>
          <a:endParaRPr lang="en-GB"/>
        </a:p>
      </dgm:t>
    </dgm:pt>
    <dgm:pt modelId="{8B833450-2EFD-4126-877A-D4872D456F5F}">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gm:t>
    </dgm:pt>
    <dgm:pt modelId="{8617CAE3-F424-4EBA-8B50-2459BDF296CC}" type="sibTrans" cxnId="{E5A17E70-6B5E-47B8-A0F0-FAE996FE5FA2}">
      <dgm:prSet/>
      <dgm:spPr/>
      <dgm:t>
        <a:bodyPr/>
        <a:lstStyle/>
        <a:p>
          <a:endParaRPr lang="en-GB"/>
        </a:p>
      </dgm:t>
    </dgm:pt>
    <dgm:pt modelId="{34747E88-631D-4589-9CE6-FB67858856A9}" type="parTrans" cxnId="{E5A17E70-6B5E-47B8-A0F0-FAE996FE5FA2}">
      <dgm:prSet/>
      <dgm:spPr/>
      <dgm:t>
        <a:bodyPr/>
        <a:lstStyle/>
        <a:p>
          <a:endParaRPr lang="en-GB"/>
        </a:p>
      </dgm:t>
    </dgm:pt>
    <dgm:pt modelId="{C71EF6E4-67CF-4A84-A535-22ECA035DF9E}">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dgm:t>
    </dgm:pt>
    <dgm:pt modelId="{AA429D08-167E-4056-9C9E-67666E4645D3}" type="parTrans" cxnId="{A0026DF0-EFB3-47EA-B9C3-39931B6F761B}">
      <dgm:prSet/>
      <dgm:spPr/>
      <dgm:t>
        <a:bodyPr/>
        <a:lstStyle/>
        <a:p>
          <a:endParaRPr lang="en-GB"/>
        </a:p>
      </dgm:t>
    </dgm:pt>
    <dgm:pt modelId="{C0F85523-9BC7-4CFE-B03F-94FDAF2F8E1B}" type="sibTrans" cxnId="{A0026DF0-EFB3-47EA-B9C3-39931B6F761B}">
      <dgm:prSet/>
      <dgm:spPr/>
      <dgm:t>
        <a:bodyPr/>
        <a:lstStyle/>
        <a:p>
          <a:endParaRPr lang="en-GB"/>
        </a:p>
      </dgm:t>
    </dgm:pt>
    <dgm:pt modelId="{669EDA71-CD85-4CA4-9E30-AFAFDE92A850}">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dgm:t>
    </dgm:pt>
    <dgm:pt modelId="{C5F4D6E4-F8B8-4E33-9763-D5D229D56460}" type="parTrans" cxnId="{DC49B768-7EF2-4406-90C2-AD22D8A73F97}">
      <dgm:prSet/>
      <dgm:spPr/>
      <dgm:t>
        <a:bodyPr/>
        <a:lstStyle/>
        <a:p>
          <a:endParaRPr lang="en-GB"/>
        </a:p>
      </dgm:t>
    </dgm:pt>
    <dgm:pt modelId="{3C042408-1806-4170-B93D-7AE780B44178}" type="sibTrans" cxnId="{DC49B768-7EF2-4406-90C2-AD22D8A73F97}">
      <dgm:prSet/>
      <dgm:spPr/>
      <dgm:t>
        <a:bodyPr/>
        <a:lstStyle/>
        <a:p>
          <a:endParaRPr lang="en-GB"/>
        </a:p>
      </dgm:t>
    </dgm:pt>
    <dgm:pt modelId="{707BEF99-AF44-468C-86C5-8D6FAACF58CE}">
      <dgm:prSet custT="1"/>
      <dgm: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 Supportive/appropriate friends?</a:t>
          </a:r>
        </a:p>
      </dgm:t>
    </dgm:pt>
    <dgm:pt modelId="{D9411772-8792-42EF-BF68-D2A95BA9667C}" type="parTrans" cxnId="{05C6264B-97C8-46E4-A310-93D6B2E44313}">
      <dgm:prSet/>
      <dgm:spPr/>
    </dgm:pt>
    <dgm:pt modelId="{FFBE229C-E6D8-497F-8F41-EF762978622C}" type="sibTrans" cxnId="{05C6264B-97C8-46E4-A310-93D6B2E44313}">
      <dgm:prSet/>
      <dgm:spPr/>
    </dgm:pt>
    <dgm:pt modelId="{82126419-64F3-4F51-8B2A-A1DDCF808DB4}">
      <dgm:prSet custT="1"/>
      <dgm: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gm:spPr>
      <dgm:t>
        <a:bodyPr/>
        <a:lstStyle/>
        <a:p>
          <a:pPr>
            <a:buChar char="•"/>
          </a:pPr>
          <a:r>
            <a:rPr lang="en-GB" sz="1000">
              <a:solidFill>
                <a:sysClr val="windowText" lastClr="000000">
                  <a:hueOff val="0"/>
                  <a:satOff val="0"/>
                  <a:lumOff val="0"/>
                  <a:alphaOff val="0"/>
                </a:sysClr>
              </a:solidFill>
              <a:latin typeface="Calibri" panose="020F0502020204030204"/>
              <a:ea typeface="+mn-ea"/>
              <a:cs typeface="+mn-cs"/>
            </a:rPr>
            <a:t>Consequences – age appropriate and rewards?</a:t>
          </a:r>
        </a:p>
      </dgm:t>
    </dgm:pt>
    <dgm:pt modelId="{45B930F2-B5BB-47C4-8594-4E7BC199D973}" type="parTrans" cxnId="{86F9EE1C-6AF5-4844-A29D-0767D45F9B45}">
      <dgm:prSet/>
      <dgm:spPr/>
    </dgm:pt>
    <dgm:pt modelId="{7C4F0E59-512F-4FE2-84D7-BEC90E70B731}" type="sibTrans" cxnId="{86F9EE1C-6AF5-4844-A29D-0767D45F9B45}">
      <dgm:prSet/>
      <dgm:spPr/>
    </dgm:pt>
    <dgm:pt modelId="{F5E06158-289B-4BE6-ABC6-3EC468535A9D}" type="pres">
      <dgm:prSet presAssocID="{4440172E-5255-46D6-B012-7170C5814F7C}" presName="Name0" presStyleCnt="0">
        <dgm:presLayoutVars>
          <dgm:dir/>
          <dgm:animLvl val="lvl"/>
          <dgm:resizeHandles val="exact"/>
        </dgm:presLayoutVars>
      </dgm:prSet>
      <dgm:spPr/>
    </dgm:pt>
    <dgm:pt modelId="{B220D092-8990-4A73-BC38-9DDD9A227B9F}" type="pres">
      <dgm:prSet presAssocID="{8D0FBEA4-DAD2-4679-84B3-5EF942A07957}" presName="linNode" presStyleCnt="0"/>
      <dgm:spPr/>
    </dgm:pt>
    <dgm:pt modelId="{E0DAFE98-9B1D-4ADC-897C-6FACD294FCF9}" type="pres">
      <dgm:prSet presAssocID="{8D0FBEA4-DAD2-4679-84B3-5EF942A07957}" presName="parentText" presStyleLbl="node1" presStyleIdx="0" presStyleCnt="3">
        <dgm:presLayoutVars>
          <dgm:chMax val="1"/>
          <dgm:bulletEnabled val="1"/>
        </dgm:presLayoutVars>
      </dgm:prSet>
      <dgm:spPr/>
    </dgm:pt>
    <dgm:pt modelId="{1EEDD766-C675-47A1-AC6C-6FB754E05A95}" type="pres">
      <dgm:prSet presAssocID="{8D0FBEA4-DAD2-4679-84B3-5EF942A07957}" presName="descendantText" presStyleLbl="alignAccFollowNode1" presStyleIdx="0" presStyleCnt="3" custScaleY="112520">
        <dgm:presLayoutVars>
          <dgm:bulletEnabled val="1"/>
        </dgm:presLayoutVars>
      </dgm:prSet>
      <dgm:spPr/>
    </dgm:pt>
    <dgm:pt modelId="{AFE57CF9-9372-4BB8-9506-D389B3438B97}" type="pres">
      <dgm:prSet presAssocID="{1F702B71-64D2-43E3-BA4D-B06FBD71D270}" presName="sp" presStyleCnt="0"/>
      <dgm:spPr/>
    </dgm:pt>
    <dgm:pt modelId="{36E8D01C-ED27-4081-BD96-0DAD4EFE6A4B}" type="pres">
      <dgm:prSet presAssocID="{45564EAD-B43C-49AB-B960-129582B16131}" presName="linNode" presStyleCnt="0"/>
      <dgm:spPr/>
    </dgm:pt>
    <dgm:pt modelId="{CF4AE562-1282-4DB2-ADDB-62F3646B40E4}" type="pres">
      <dgm:prSet presAssocID="{45564EAD-B43C-49AB-B960-129582B16131}" presName="parentText" presStyleLbl="node1" presStyleIdx="1" presStyleCnt="3">
        <dgm:presLayoutVars>
          <dgm:chMax val="1"/>
          <dgm:bulletEnabled val="1"/>
        </dgm:presLayoutVars>
      </dgm:prSet>
      <dgm:spPr/>
    </dgm:pt>
    <dgm:pt modelId="{810FAD3E-F4BE-45BC-B39B-17D76162920C}" type="pres">
      <dgm:prSet presAssocID="{45564EAD-B43C-49AB-B960-129582B16131}" presName="descendantText" presStyleLbl="alignAccFollowNode1" presStyleIdx="1" presStyleCnt="3" custScaleY="113203">
        <dgm:presLayoutVars>
          <dgm:bulletEnabled val="1"/>
        </dgm:presLayoutVars>
      </dgm:prSet>
      <dgm:spPr/>
    </dgm:pt>
    <dgm:pt modelId="{A87BAA88-0B4C-43CB-A181-8585AF618AF9}" type="pres">
      <dgm:prSet presAssocID="{991F063C-C5B3-446E-8F8A-A0369ACED488}" presName="sp" presStyleCnt="0"/>
      <dgm:spPr/>
    </dgm:pt>
    <dgm:pt modelId="{10E63AE0-4BD0-4A40-99FC-BA82B38A7973}" type="pres">
      <dgm:prSet presAssocID="{07A8473D-EDC3-4847-AF01-11F22AEAB61B}" presName="linNode" presStyleCnt="0"/>
      <dgm:spPr/>
    </dgm:pt>
    <dgm:pt modelId="{FC9834F4-D51A-431D-977C-24C3CD6DF17F}" type="pres">
      <dgm:prSet presAssocID="{07A8473D-EDC3-4847-AF01-11F22AEAB61B}" presName="parentText" presStyleLbl="node1" presStyleIdx="2" presStyleCnt="3">
        <dgm:presLayoutVars>
          <dgm:chMax val="1"/>
          <dgm:bulletEnabled val="1"/>
        </dgm:presLayoutVars>
      </dgm:prSet>
      <dgm:spPr/>
    </dgm:pt>
    <dgm:pt modelId="{86A2E979-38E5-45EB-AB32-D00B1CD7ECD6}" type="pres">
      <dgm:prSet presAssocID="{07A8473D-EDC3-4847-AF01-11F22AEAB61B}" presName="descendantText" presStyleLbl="alignAccFollowNode1" presStyleIdx="2" presStyleCnt="3" custScaleY="116185">
        <dgm:presLayoutVars>
          <dgm:bulletEnabled val="1"/>
        </dgm:presLayoutVars>
      </dgm:prSet>
      <dgm:spPr/>
    </dgm:pt>
  </dgm:ptLst>
  <dgm:cxnLst>
    <dgm:cxn modelId="{FFEE2E01-2CAF-4E05-BCD8-ECBA8F12E249}" type="presOf" srcId="{08866904-45AA-4C08-8626-D29C85A1C69E}" destId="{810FAD3E-F4BE-45BC-B39B-17D76162920C}" srcOrd="0" destOrd="6" presId="urn:microsoft.com/office/officeart/2005/8/layout/vList5"/>
    <dgm:cxn modelId="{7BDFFF05-4322-42FA-AE24-6438F2083F70}" srcId="{07A8473D-EDC3-4847-AF01-11F22AEAB61B}" destId="{D9F3B145-A2E6-4A6F-8CB0-918819B033B0}" srcOrd="2" destOrd="0" parTransId="{FC17D545-7569-49E8-8AFE-312D1FD0DB67}" sibTransId="{4DDE252F-25B4-40E1-8728-52DFEA1F738B}"/>
    <dgm:cxn modelId="{A267F006-71A5-464D-877E-67FF311BFFA9}" type="presOf" srcId="{80A58491-9146-4FBC-9D2F-A9683065747C}" destId="{1EEDD766-C675-47A1-AC6C-6FB754E05A95}" srcOrd="0" destOrd="8" presId="urn:microsoft.com/office/officeart/2005/8/layout/vList5"/>
    <dgm:cxn modelId="{B637F80E-5080-4DE6-8489-6172DAA46266}" srcId="{45564EAD-B43C-49AB-B960-129582B16131}" destId="{7975A61E-1DB6-4C36-B962-D04B7C01DA14}" srcOrd="1" destOrd="0" parTransId="{5B3CBA17-3976-4A89-AE2D-C0C7042380E5}" sibTransId="{47343A14-DF21-40E1-BF0C-707ABD727B3D}"/>
    <dgm:cxn modelId="{46F32010-B4F3-41FC-B2D3-29A6E25B8872}" srcId="{45564EAD-B43C-49AB-B960-129582B16131}" destId="{45170CDD-CD82-4E49-BB73-8C1EE1529E0A}" srcOrd="5" destOrd="0" parTransId="{8B7571AE-4784-4394-AB23-9F90C1401FC4}" sibTransId="{21765A5E-3FD5-48DC-BF9F-2B1DA6003959}"/>
    <dgm:cxn modelId="{BFCBC916-552E-4901-B022-45AD1B5405BD}" type="presOf" srcId="{07A8473D-EDC3-4847-AF01-11F22AEAB61B}" destId="{FC9834F4-D51A-431D-977C-24C3CD6DF17F}" srcOrd="0" destOrd="0" presId="urn:microsoft.com/office/officeart/2005/8/layout/vList5"/>
    <dgm:cxn modelId="{A59AFC16-25F4-4B21-A288-23FA8666C2E8}" srcId="{45564EAD-B43C-49AB-B960-129582B16131}" destId="{1CF158DD-FDAE-4623-AC01-CB3A9E4A5444}" srcOrd="4" destOrd="0" parTransId="{A231FB67-F2FC-458A-88CD-5956AA1DDB25}" sibTransId="{8BF415A4-9CA5-4968-9CBF-423DA3A52FF4}"/>
    <dgm:cxn modelId="{86F9EE1C-6AF5-4844-A29D-0767D45F9B45}" srcId="{07A8473D-EDC3-4847-AF01-11F22AEAB61B}" destId="{82126419-64F3-4F51-8B2A-A1DDCF808DB4}" srcOrd="7" destOrd="0" parTransId="{45B930F2-B5BB-47C4-8594-4E7BC199D973}" sibTransId="{7C4F0E59-512F-4FE2-84D7-BEC90E70B731}"/>
    <dgm:cxn modelId="{C487F627-BB70-4AAB-9006-3486C75352EA}" srcId="{45564EAD-B43C-49AB-B960-129582B16131}" destId="{3810E7FC-3262-4242-90FF-547E8B7BBAA3}" srcOrd="7" destOrd="0" parTransId="{ED798FFD-F326-449E-9DC7-230B29AD352D}" sibTransId="{3F5D6628-C3D6-4E97-8561-2F9ABFDC36C3}"/>
    <dgm:cxn modelId="{DE8BA936-ED24-48EB-97CF-205E6C5F515B}" srcId="{8D0FBEA4-DAD2-4679-84B3-5EF942A07957}" destId="{6BF48EA1-BB63-4EC9-84F4-EF49332A17A1}" srcOrd="10" destOrd="0" parTransId="{38720695-DA7C-4B31-AA22-6EF4C03D901F}" sibTransId="{3B36F2EB-E97C-425A-B5B7-3CF9943C2D1F}"/>
    <dgm:cxn modelId="{BE60C439-559E-4E9B-81D0-3ADAD41B0E0D}" type="presOf" srcId="{4440172E-5255-46D6-B012-7170C5814F7C}" destId="{F5E06158-289B-4BE6-ABC6-3EC468535A9D}" srcOrd="0" destOrd="0" presId="urn:microsoft.com/office/officeart/2005/8/layout/vList5"/>
    <dgm:cxn modelId="{A9BA613E-AFB3-4B68-B5B0-267DBE6592CC}" srcId="{45564EAD-B43C-49AB-B960-129582B16131}" destId="{ED0B17A0-60B2-4645-B94D-34FA6209B379}" srcOrd="0" destOrd="0" parTransId="{A6D7583A-2275-440F-ADB3-C68E785981E6}" sibTransId="{825A2AD5-68C3-44FC-BB74-0ACE1849FCAA}"/>
    <dgm:cxn modelId="{98920A3F-44B1-407E-989B-CAE354F73A6B}" srcId="{45564EAD-B43C-49AB-B960-129582B16131}" destId="{08866904-45AA-4C08-8626-D29C85A1C69E}" srcOrd="6" destOrd="0" parTransId="{7FFE8F07-4F97-49C5-84EB-50C2F5219B9F}" sibTransId="{03FF76D7-D783-4710-BEF1-71F0ADBAF3B4}"/>
    <dgm:cxn modelId="{EA5EC55B-C036-477B-8C99-7414BCC53373}" type="presOf" srcId="{94DE0D4B-E085-4001-BC46-CB055C2D9484}" destId="{1EEDD766-C675-47A1-AC6C-6FB754E05A95}" srcOrd="0" destOrd="5" presId="urn:microsoft.com/office/officeart/2005/8/layout/vList5"/>
    <dgm:cxn modelId="{AF5C355C-1C1D-4441-A9BA-30AD050C7C85}" type="presOf" srcId="{82126419-64F3-4F51-8B2A-A1DDCF808DB4}" destId="{86A2E979-38E5-45EB-AB32-D00B1CD7ECD6}" srcOrd="0" destOrd="7" presId="urn:microsoft.com/office/officeart/2005/8/layout/vList5"/>
    <dgm:cxn modelId="{272E3460-0CF8-45C5-8B9B-2BF2E3D9CB66}" type="presOf" srcId="{813EBD3B-4F80-40A9-9611-BDE14A0BEDAB}" destId="{86A2E979-38E5-45EB-AB32-D00B1CD7ECD6}" srcOrd="0" destOrd="8" presId="urn:microsoft.com/office/officeart/2005/8/layout/vList5"/>
    <dgm:cxn modelId="{A44D7D61-AF65-4300-B7EB-1B5B05885B31}" type="presOf" srcId="{A8606008-2CDC-4BB0-8495-09CA291D31D8}" destId="{1EEDD766-C675-47A1-AC6C-6FB754E05A95}" srcOrd="0" destOrd="6" presId="urn:microsoft.com/office/officeart/2005/8/layout/vList5"/>
    <dgm:cxn modelId="{27533662-C36C-499F-9C25-DC499EE7F40C}" srcId="{8D0FBEA4-DAD2-4679-84B3-5EF942A07957}" destId="{A8606008-2CDC-4BB0-8495-09CA291D31D8}" srcOrd="6" destOrd="0" parTransId="{3624B703-E3F6-4394-9841-A859F7423C11}" sibTransId="{AB77FE63-45D0-48D4-A086-AAFA6E235964}"/>
    <dgm:cxn modelId="{DEC71C45-3A6B-4AC1-9A04-4DC8DC1BE7E1}" type="presOf" srcId="{8D0FBEA4-DAD2-4679-84B3-5EF942A07957}" destId="{E0DAFE98-9B1D-4ADC-897C-6FACD294FCF9}" srcOrd="0" destOrd="0" presId="urn:microsoft.com/office/officeart/2005/8/layout/vList5"/>
    <dgm:cxn modelId="{DC49B768-7EF2-4406-90C2-AD22D8A73F97}" srcId="{07A8473D-EDC3-4847-AF01-11F22AEAB61B}" destId="{669EDA71-CD85-4CA4-9E30-AFAFDE92A850}" srcOrd="4" destOrd="0" parTransId="{C5F4D6E4-F8B8-4E33-9763-D5D229D56460}" sibTransId="{3C042408-1806-4170-B93D-7AE780B44178}"/>
    <dgm:cxn modelId="{6652B86A-8B1B-4D74-8421-BFB39D65C3DF}" srcId="{07A8473D-EDC3-4847-AF01-11F22AEAB61B}" destId="{64882701-EAC0-40AE-8A31-0C8713ADC8B5}" srcOrd="1" destOrd="0" parTransId="{5A908992-289A-48AA-8BA7-832C2F2CCDD8}" sibTransId="{16BEE9DB-4CD2-446F-ADAB-50D3856D8DFF}"/>
    <dgm:cxn modelId="{05C6264B-97C8-46E4-A310-93D6B2E44313}" srcId="{8D0FBEA4-DAD2-4679-84B3-5EF942A07957}" destId="{707BEF99-AF44-468C-86C5-8D6FAACF58CE}" srcOrd="3" destOrd="0" parTransId="{D9411772-8792-42EF-BF68-D2A95BA9667C}" sibTransId="{FFBE229C-E6D8-497F-8F41-EF762978622C}"/>
    <dgm:cxn modelId="{93DFBC4B-4951-4413-8EB9-33C5AB9F2F65}" type="presOf" srcId="{3810E7FC-3262-4242-90FF-547E8B7BBAA3}" destId="{810FAD3E-F4BE-45BC-B39B-17D76162920C}" srcOrd="0" destOrd="7" presId="urn:microsoft.com/office/officeart/2005/8/layout/vList5"/>
    <dgm:cxn modelId="{8056764C-58A9-4CF0-A7C3-ABA2B42EBA61}" type="presOf" srcId="{99BF12BB-0131-4173-8357-3CB511F40154}" destId="{86A2E979-38E5-45EB-AB32-D00B1CD7ECD6}" srcOrd="0" destOrd="5" presId="urn:microsoft.com/office/officeart/2005/8/layout/vList5"/>
    <dgm:cxn modelId="{51DA5F50-2F85-478D-BD5C-ED03BACFDBFF}" srcId="{8D0FBEA4-DAD2-4679-84B3-5EF942A07957}" destId="{5FFB9C55-58A6-4B98-8651-F42EA33086AF}" srcOrd="0" destOrd="0" parTransId="{8AEE2BB4-BAFC-4DE6-9B0F-B25F0FE9ADC3}" sibTransId="{5ED7B5B3-EBF2-4CC6-B7D9-F8B93F9E28F3}"/>
    <dgm:cxn modelId="{E5A17E70-6B5E-47B8-A0F0-FAE996FE5FA2}" srcId="{07A8473D-EDC3-4847-AF01-11F22AEAB61B}" destId="{8B833450-2EFD-4126-877A-D4872D456F5F}" srcOrd="9" destOrd="0" parTransId="{34747E88-631D-4589-9CE6-FB67858856A9}" sibTransId="{8617CAE3-F424-4EBA-8B50-2459BDF296CC}"/>
    <dgm:cxn modelId="{F5871951-628C-4772-A74C-2CF19A75865F}" type="presOf" srcId="{45170CDD-CD82-4E49-BB73-8C1EE1529E0A}" destId="{810FAD3E-F4BE-45BC-B39B-17D76162920C}" srcOrd="0" destOrd="5" presId="urn:microsoft.com/office/officeart/2005/8/layout/vList5"/>
    <dgm:cxn modelId="{3B8DE572-97C0-4887-8770-6238AA809456}" type="presOf" srcId="{45564EAD-B43C-49AB-B960-129582B16131}" destId="{CF4AE562-1282-4DB2-ADDB-62F3646B40E4}" srcOrd="0" destOrd="0" presId="urn:microsoft.com/office/officeart/2005/8/layout/vList5"/>
    <dgm:cxn modelId="{D04A5B76-D6AE-45B8-9D47-27F6458CEC18}" type="presOf" srcId="{9D7DD3AB-DBB0-4E77-AFA6-AD8D66A4F3B9}" destId="{1EEDD766-C675-47A1-AC6C-6FB754E05A95}" srcOrd="0" destOrd="9" presId="urn:microsoft.com/office/officeart/2005/8/layout/vList5"/>
    <dgm:cxn modelId="{A4B44A58-893D-4386-A8EB-E94D6270231B}" srcId="{8D0FBEA4-DAD2-4679-84B3-5EF942A07957}" destId="{94DE0D4B-E085-4001-BC46-CB055C2D9484}" srcOrd="5" destOrd="0" parTransId="{F5151053-BCEA-40BA-A612-A1072A94BD60}" sibTransId="{0EC4D256-4406-4459-B6F5-8E38E05B7DF4}"/>
    <dgm:cxn modelId="{0E33B878-0695-48E1-B89C-F79B58C664FC}" type="presOf" srcId="{8B833450-2EFD-4126-877A-D4872D456F5F}" destId="{86A2E979-38E5-45EB-AB32-D00B1CD7ECD6}" srcOrd="0" destOrd="9" presId="urn:microsoft.com/office/officeart/2005/8/layout/vList5"/>
    <dgm:cxn modelId="{B324877C-4A2F-45B3-9D8D-0FAC3CECDD5B}" srcId="{8D0FBEA4-DAD2-4679-84B3-5EF942A07957}" destId="{CBD999AC-6ADA-41A3-97B8-B671E5D60FCD}" srcOrd="2" destOrd="0" parTransId="{86161350-040F-4F8F-A566-AA232DE41B7A}" sibTransId="{D71F0CD5-D62B-466C-A543-0017CFDE4249}"/>
    <dgm:cxn modelId="{C87BBD7C-CE7D-4D8E-979B-FF640EA9FB07}" type="presOf" srcId="{CBD999AC-6ADA-41A3-97B8-B671E5D60FCD}" destId="{1EEDD766-C675-47A1-AC6C-6FB754E05A95}" srcOrd="0" destOrd="2" presId="urn:microsoft.com/office/officeart/2005/8/layout/vList5"/>
    <dgm:cxn modelId="{83C8E681-DCD7-4A57-9606-AA3718AACB05}" srcId="{4440172E-5255-46D6-B012-7170C5814F7C}" destId="{8D0FBEA4-DAD2-4679-84B3-5EF942A07957}" srcOrd="0" destOrd="0" parTransId="{945688E1-662D-4D00-9273-C36B62C32DFE}" sibTransId="{1F702B71-64D2-43E3-BA4D-B06FBD71D270}"/>
    <dgm:cxn modelId="{224ECD82-3505-4C7B-A9E8-2A67BF4A2AD1}" type="presOf" srcId="{5FFB9C55-58A6-4B98-8651-F42EA33086AF}" destId="{1EEDD766-C675-47A1-AC6C-6FB754E05A95}" srcOrd="0" destOrd="0" presId="urn:microsoft.com/office/officeart/2005/8/layout/vList5"/>
    <dgm:cxn modelId="{94389D83-BCA7-454F-8EC6-988F3ED5136C}" type="presOf" srcId="{1B5F2F67-0844-462B-A7E1-0921FF665B25}" destId="{810FAD3E-F4BE-45BC-B39B-17D76162920C}" srcOrd="0" destOrd="2" presId="urn:microsoft.com/office/officeart/2005/8/layout/vList5"/>
    <dgm:cxn modelId="{023B6E84-4423-4C31-A603-14F0014EF373}" srcId="{8D0FBEA4-DAD2-4679-84B3-5EF942A07957}" destId="{9D7DD3AB-DBB0-4E77-AFA6-AD8D66A4F3B9}" srcOrd="9" destOrd="0" parTransId="{A2B6D3AF-7D01-4661-9E10-21B0C166817E}" sibTransId="{B6F3CEC0-FC84-4EA0-B6DB-DB13A0480339}"/>
    <dgm:cxn modelId="{CE65F889-8123-43EC-90FE-2B7711689F46}" type="presOf" srcId="{4D716FD6-7696-42F7-8DAD-1F699580718E}" destId="{1EEDD766-C675-47A1-AC6C-6FB754E05A95}" srcOrd="0" destOrd="4" presId="urn:microsoft.com/office/officeart/2005/8/layout/vList5"/>
    <dgm:cxn modelId="{1610718B-BD9E-4376-967C-AF12A94AFB12}" srcId="{07A8473D-EDC3-4847-AF01-11F22AEAB61B}" destId="{9A31491B-5927-4BC2-9F02-5E57CA544D5C}" srcOrd="6" destOrd="0" parTransId="{0E2C8B99-AE10-49C5-B248-ED832178D04B}" sibTransId="{8D8B8F56-B46C-449D-8658-4E64DAE6EE5D}"/>
    <dgm:cxn modelId="{A4950E8C-882D-4EB8-A669-A9604968EF64}" type="presOf" srcId="{0465AB3B-4889-45C1-A8B7-BD68D642C82F}" destId="{1EEDD766-C675-47A1-AC6C-6FB754E05A95}" srcOrd="0" destOrd="1" presId="urn:microsoft.com/office/officeart/2005/8/layout/vList5"/>
    <dgm:cxn modelId="{EACEA48F-C614-43AE-B086-0FE9D49C0566}" srcId="{45564EAD-B43C-49AB-B960-129582B16131}" destId="{1B5F2F67-0844-462B-A7E1-0921FF665B25}" srcOrd="2" destOrd="0" parTransId="{8AFB45FA-CC43-4D5F-9997-B8A5B9218D8D}" sibTransId="{29FE8329-92ED-4024-B420-6DE3300B87AC}"/>
    <dgm:cxn modelId="{2E52049C-AEF0-4A10-A0AD-1BCEF4C84C89}" type="presOf" srcId="{7975A61E-1DB6-4C36-B962-D04B7C01DA14}" destId="{810FAD3E-F4BE-45BC-B39B-17D76162920C}" srcOrd="0" destOrd="1" presId="urn:microsoft.com/office/officeart/2005/8/layout/vList5"/>
    <dgm:cxn modelId="{CEDA049F-F9AA-48A0-BC3D-6883186EDF48}" type="presOf" srcId="{D9F3B145-A2E6-4A6F-8CB0-918819B033B0}" destId="{86A2E979-38E5-45EB-AB32-D00B1CD7ECD6}" srcOrd="0" destOrd="2" presId="urn:microsoft.com/office/officeart/2005/8/layout/vList5"/>
    <dgm:cxn modelId="{2B554BB5-B09D-49DC-94A9-04DADF2CE8BF}" type="presOf" srcId="{9A31491B-5927-4BC2-9F02-5E57CA544D5C}" destId="{86A2E979-38E5-45EB-AB32-D00B1CD7ECD6}" srcOrd="0" destOrd="6" presId="urn:microsoft.com/office/officeart/2005/8/layout/vList5"/>
    <dgm:cxn modelId="{9BEA54B5-18C2-408A-8635-82E6A30D6D63}" type="presOf" srcId="{1CF158DD-FDAE-4623-AC01-CB3A9E4A5444}" destId="{810FAD3E-F4BE-45BC-B39B-17D76162920C}" srcOrd="0" destOrd="4" presId="urn:microsoft.com/office/officeart/2005/8/layout/vList5"/>
    <dgm:cxn modelId="{0AD46CBB-107C-4ECE-9A9A-5F244814EB83}" srcId="{8D0FBEA4-DAD2-4679-84B3-5EF942A07957}" destId="{80A58491-9146-4FBC-9D2F-A9683065747C}" srcOrd="8" destOrd="0" parTransId="{16A0AF1C-DDD2-4145-9B95-3FD308753CA2}" sibTransId="{BE0BC435-8DD9-4C9C-99FD-7C005A8E5C83}"/>
    <dgm:cxn modelId="{D84C1DC0-8B47-4613-B553-52EC767A4AD9}" type="presOf" srcId="{64882701-EAC0-40AE-8A31-0C8713ADC8B5}" destId="{86A2E979-38E5-45EB-AB32-D00B1CD7ECD6}" srcOrd="0" destOrd="1" presId="urn:microsoft.com/office/officeart/2005/8/layout/vList5"/>
    <dgm:cxn modelId="{00344CC2-5D31-498A-AE39-A297146183F1}" type="presOf" srcId="{C71EF6E4-67CF-4A84-A535-22ECA035DF9E}" destId="{86A2E979-38E5-45EB-AB32-D00B1CD7ECD6}" srcOrd="0" destOrd="3" presId="urn:microsoft.com/office/officeart/2005/8/layout/vList5"/>
    <dgm:cxn modelId="{2C6F77CA-1AEB-44E3-A2EC-4F8FF95B3FE8}" type="presOf" srcId="{669EDA71-CD85-4CA4-9E30-AFAFDE92A850}" destId="{86A2E979-38E5-45EB-AB32-D00B1CD7ECD6}" srcOrd="0" destOrd="4" presId="urn:microsoft.com/office/officeart/2005/8/layout/vList5"/>
    <dgm:cxn modelId="{450271D2-2821-459E-97E7-F0B25E82F6E2}" srcId="{8D0FBEA4-DAD2-4679-84B3-5EF942A07957}" destId="{4D716FD6-7696-42F7-8DAD-1F699580718E}" srcOrd="4" destOrd="0" parTransId="{37A4E0DE-FDDE-4908-9712-369F3F1551E8}" sibTransId="{EF8E0C31-5D86-465C-A8AA-91ADEF5F34BB}"/>
    <dgm:cxn modelId="{F88991D8-02E9-4A46-BE8A-3BCCA6DFC2DB}" srcId="{8D0FBEA4-DAD2-4679-84B3-5EF942A07957}" destId="{0465AB3B-4889-45C1-A8B7-BD68D642C82F}" srcOrd="1" destOrd="0" parTransId="{5D296B34-237F-41DB-853B-4BB8EE699AD0}" sibTransId="{4738F4B4-8952-48D8-9419-9893B7B67EDB}"/>
    <dgm:cxn modelId="{7C8417DF-BA70-4251-AE1E-1D632658FA77}" type="presOf" srcId="{6CE72CE5-706F-486A-8572-1C013672D01E}" destId="{810FAD3E-F4BE-45BC-B39B-17D76162920C}" srcOrd="0" destOrd="3" presId="urn:microsoft.com/office/officeart/2005/8/layout/vList5"/>
    <dgm:cxn modelId="{B2AF3ADF-C0F9-42DC-AF07-F9F3CBCE676A}" srcId="{45564EAD-B43C-49AB-B960-129582B16131}" destId="{6CE72CE5-706F-486A-8572-1C013672D01E}" srcOrd="3" destOrd="0" parTransId="{C8F6B223-D9DF-4C1D-BFE1-4C6D0862602B}" sibTransId="{8AB155F9-60CB-4A09-80A8-45C82768578A}"/>
    <dgm:cxn modelId="{4196B2E0-E15D-461C-92A3-E3EAADDE12DF}" srcId="{07A8473D-EDC3-4847-AF01-11F22AEAB61B}" destId="{EA20BA2C-675B-465D-B65B-2AC0A704589B}" srcOrd="0" destOrd="0" parTransId="{76DC8A98-45C2-46D2-8CA7-22405CFD9F0C}" sibTransId="{4DF29023-4ED0-4D91-827D-0465E28426CC}"/>
    <dgm:cxn modelId="{98EF2CE1-6119-44B4-9157-4047E80043D0}" type="presOf" srcId="{EA20BA2C-675B-465D-B65B-2AC0A704589B}" destId="{86A2E979-38E5-45EB-AB32-D00B1CD7ECD6}" srcOrd="0" destOrd="0" presId="urn:microsoft.com/office/officeart/2005/8/layout/vList5"/>
    <dgm:cxn modelId="{D1CC3AEB-5CA0-4C4A-A0DC-8A15A9B9A06A}" srcId="{4440172E-5255-46D6-B012-7170C5814F7C}" destId="{45564EAD-B43C-49AB-B960-129582B16131}" srcOrd="1" destOrd="0" parTransId="{03808D84-C1DF-4614-941A-A0BD53133FD3}" sibTransId="{991F063C-C5B3-446E-8F8A-A0369ACED488}"/>
    <dgm:cxn modelId="{3B403DEF-9C15-4DEA-87D3-D4667417E447}" type="presOf" srcId="{3668B2F7-A06A-491A-91E5-D38F80C91719}" destId="{1EEDD766-C675-47A1-AC6C-6FB754E05A95}" srcOrd="0" destOrd="7" presId="urn:microsoft.com/office/officeart/2005/8/layout/vList5"/>
    <dgm:cxn modelId="{A0026DF0-EFB3-47EA-B9C3-39931B6F761B}" srcId="{07A8473D-EDC3-4847-AF01-11F22AEAB61B}" destId="{C71EF6E4-67CF-4A84-A535-22ECA035DF9E}" srcOrd="3" destOrd="0" parTransId="{AA429D08-167E-4056-9C9E-67666E4645D3}" sibTransId="{C0F85523-9BC7-4CFE-B03F-94FDAF2F8E1B}"/>
    <dgm:cxn modelId="{AD2F35F4-A8DB-40CE-B093-525B804303BA}" type="presOf" srcId="{6BF48EA1-BB63-4EC9-84F4-EF49332A17A1}" destId="{1EEDD766-C675-47A1-AC6C-6FB754E05A95}" srcOrd="0" destOrd="10" presId="urn:microsoft.com/office/officeart/2005/8/layout/vList5"/>
    <dgm:cxn modelId="{173B60FA-16E8-4139-B2F8-033B6E898A97}" type="presOf" srcId="{707BEF99-AF44-468C-86C5-8D6FAACF58CE}" destId="{1EEDD766-C675-47A1-AC6C-6FB754E05A95}" srcOrd="0" destOrd="3" presId="urn:microsoft.com/office/officeart/2005/8/layout/vList5"/>
    <dgm:cxn modelId="{CCECB9FD-9712-432C-809E-D036F013E28F}" srcId="{07A8473D-EDC3-4847-AF01-11F22AEAB61B}" destId="{813EBD3B-4F80-40A9-9611-BDE14A0BEDAB}" srcOrd="8" destOrd="0" parTransId="{87E62694-A358-42C2-879A-4F668BC7E807}" sibTransId="{E763473E-BA3C-4E30-BEC2-D71B54089F80}"/>
    <dgm:cxn modelId="{867ECFFE-D0D2-41EB-8037-40C0B5EECF67}" srcId="{8D0FBEA4-DAD2-4679-84B3-5EF942A07957}" destId="{3668B2F7-A06A-491A-91E5-D38F80C91719}" srcOrd="7" destOrd="0" parTransId="{2B39C3E8-FE88-4B51-82BC-91F2C312CC10}" sibTransId="{14F1D824-FA5A-439A-9E08-84C69BA7AA9E}"/>
    <dgm:cxn modelId="{089634FF-68D1-4B15-9BC0-A42E6C73808A}" type="presOf" srcId="{ED0B17A0-60B2-4645-B94D-34FA6209B379}" destId="{810FAD3E-F4BE-45BC-B39B-17D76162920C}" srcOrd="0" destOrd="0" presId="urn:microsoft.com/office/officeart/2005/8/layout/vList5"/>
    <dgm:cxn modelId="{92089AFF-E793-4461-9E9D-BAD10CAF298D}" srcId="{07A8473D-EDC3-4847-AF01-11F22AEAB61B}" destId="{99BF12BB-0131-4173-8357-3CB511F40154}" srcOrd="5" destOrd="0" parTransId="{0138D1A8-1C4E-48AB-99CE-5ED8E9E71609}" sibTransId="{C6322231-117E-466A-8B2E-BCBF5BECF132}"/>
    <dgm:cxn modelId="{A6F9F4FF-75EE-4C86-801F-9CD40F99B1CF}" srcId="{4440172E-5255-46D6-B012-7170C5814F7C}" destId="{07A8473D-EDC3-4847-AF01-11F22AEAB61B}" srcOrd="2" destOrd="0" parTransId="{654FD41B-817E-4E43-A227-6795980F40A3}" sibTransId="{0AC78AC8-8AF8-428A-9779-E5441CC9C7D0}"/>
    <dgm:cxn modelId="{B0170B23-390F-4E55-AA7D-F189E8BB81DA}" type="presParOf" srcId="{F5E06158-289B-4BE6-ABC6-3EC468535A9D}" destId="{B220D092-8990-4A73-BC38-9DDD9A227B9F}" srcOrd="0" destOrd="0" presId="urn:microsoft.com/office/officeart/2005/8/layout/vList5"/>
    <dgm:cxn modelId="{7B8FD692-07CD-4338-AD03-B6163FFF462E}" type="presParOf" srcId="{B220D092-8990-4A73-BC38-9DDD9A227B9F}" destId="{E0DAFE98-9B1D-4ADC-897C-6FACD294FCF9}" srcOrd="0" destOrd="0" presId="urn:microsoft.com/office/officeart/2005/8/layout/vList5"/>
    <dgm:cxn modelId="{09EC7312-2DE7-40F3-A2D5-99741937C365}" type="presParOf" srcId="{B220D092-8990-4A73-BC38-9DDD9A227B9F}" destId="{1EEDD766-C675-47A1-AC6C-6FB754E05A95}" srcOrd="1" destOrd="0" presId="urn:microsoft.com/office/officeart/2005/8/layout/vList5"/>
    <dgm:cxn modelId="{4333A5F8-7CC5-49DE-8EAC-D6338A74006B}" type="presParOf" srcId="{F5E06158-289B-4BE6-ABC6-3EC468535A9D}" destId="{AFE57CF9-9372-4BB8-9506-D389B3438B97}" srcOrd="1" destOrd="0" presId="urn:microsoft.com/office/officeart/2005/8/layout/vList5"/>
    <dgm:cxn modelId="{10D8E62E-7E99-4CB1-80F5-4C07CE462D89}" type="presParOf" srcId="{F5E06158-289B-4BE6-ABC6-3EC468535A9D}" destId="{36E8D01C-ED27-4081-BD96-0DAD4EFE6A4B}" srcOrd="2" destOrd="0" presId="urn:microsoft.com/office/officeart/2005/8/layout/vList5"/>
    <dgm:cxn modelId="{58979283-1483-49E1-93F0-B710D690F16C}" type="presParOf" srcId="{36E8D01C-ED27-4081-BD96-0DAD4EFE6A4B}" destId="{CF4AE562-1282-4DB2-ADDB-62F3646B40E4}" srcOrd="0" destOrd="0" presId="urn:microsoft.com/office/officeart/2005/8/layout/vList5"/>
    <dgm:cxn modelId="{50AB7A85-86A0-4CE3-A28B-F9B1E4AAA331}" type="presParOf" srcId="{36E8D01C-ED27-4081-BD96-0DAD4EFE6A4B}" destId="{810FAD3E-F4BE-45BC-B39B-17D76162920C}" srcOrd="1" destOrd="0" presId="urn:microsoft.com/office/officeart/2005/8/layout/vList5"/>
    <dgm:cxn modelId="{05763379-1C33-46E8-8BCE-1B1E05F17E79}" type="presParOf" srcId="{F5E06158-289B-4BE6-ABC6-3EC468535A9D}" destId="{A87BAA88-0B4C-43CB-A181-8585AF618AF9}" srcOrd="3" destOrd="0" presId="urn:microsoft.com/office/officeart/2005/8/layout/vList5"/>
    <dgm:cxn modelId="{4271E0FB-87B6-4CDF-8281-406F78F6E7C7}" type="presParOf" srcId="{F5E06158-289B-4BE6-ABC6-3EC468535A9D}" destId="{10E63AE0-4BD0-4A40-99FC-BA82B38A7973}" srcOrd="4" destOrd="0" presId="urn:microsoft.com/office/officeart/2005/8/layout/vList5"/>
    <dgm:cxn modelId="{69109AA2-A09D-4718-A68A-2D0CF67BE555}" type="presParOf" srcId="{10E63AE0-4BD0-4A40-99FC-BA82B38A7973}" destId="{FC9834F4-D51A-431D-977C-24C3CD6DF17F}" srcOrd="0" destOrd="0" presId="urn:microsoft.com/office/officeart/2005/8/layout/vList5"/>
    <dgm:cxn modelId="{A150D602-E716-4531-A632-7C1DBDCC8987}" type="presParOf" srcId="{10E63AE0-4BD0-4A40-99FC-BA82B38A7973}" destId="{86A2E979-38E5-45EB-AB32-D00B1CD7ECD6}"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165758" y="-1774970"/>
          <a:ext cx="1675114"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your family feel safe?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safety?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Appropriate supervision of 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Awareness of sexual health/risk taking behaviours/crime/drugs/alcohol/ grooming/trafficking?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Risk of child sexual exploitation?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Internet safety/cyber bullying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children from accidents/risks?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Protecting yourself &amp; children from bullying, racial harassment &amp; domestic abuse?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Who is in/who has access to your house?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Road safety?</a:t>
          </a:r>
        </a:p>
      </dsp:txBody>
      <dsp:txXfrm rot="-5400000">
        <a:off x="3178226" y="294334"/>
        <a:ext cx="5568407" cy="1511570"/>
      </dsp:txXfrm>
    </dsp:sp>
    <dsp:sp modelId="{E0DAFE98-9B1D-4ADC-897C-6FACD294FCF9}">
      <dsp:nvSpPr>
        <dsp:cNvPr id="0" name=""/>
        <dsp:cNvSpPr/>
      </dsp:nvSpPr>
      <dsp:spPr>
        <a:xfrm>
          <a:off x="0" y="3172"/>
          <a:ext cx="3178225" cy="209389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Feeling Safe</a:t>
          </a:r>
        </a:p>
      </dsp:txBody>
      <dsp:txXfrm>
        <a:off x="102215" y="105387"/>
        <a:ext cx="2973795" cy="1889462"/>
      </dsp:txXfrm>
    </dsp:sp>
    <dsp:sp modelId="{810FAD3E-F4BE-45BC-B39B-17D76162920C}">
      <dsp:nvSpPr>
        <dsp:cNvPr id="0" name=""/>
        <dsp:cNvSpPr/>
      </dsp:nvSpPr>
      <dsp:spPr>
        <a:xfrm rot="5400000">
          <a:off x="5165758" y="423616"/>
          <a:ext cx="1675114"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How do you feel?</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Substance misuse/alcohol/smoking?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Mental health and wellbeing conditions/managed?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Stress management?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Medication? GP support? Engaged in health services?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Lifestyle – sleep/diet/physical activity?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Bereavements?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Registered at GP? dentist self-care skills/hygiene?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Babies – breastfeeding/weaning, getting enough sleep, regular exercise?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Work-life balance?</a:t>
          </a:r>
        </a:p>
      </dsp:txBody>
      <dsp:txXfrm rot="-5400000">
        <a:off x="3178226" y="2492920"/>
        <a:ext cx="5568407" cy="1511570"/>
      </dsp:txXfrm>
    </dsp:sp>
    <dsp:sp modelId="{CF4AE562-1282-4DB2-ADDB-62F3646B40E4}">
      <dsp:nvSpPr>
        <dsp:cNvPr id="0" name=""/>
        <dsp:cNvSpPr/>
      </dsp:nvSpPr>
      <dsp:spPr>
        <a:xfrm>
          <a:off x="0" y="2201759"/>
          <a:ext cx="3178225" cy="2093892"/>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Being</a:t>
          </a:r>
          <a:r>
            <a:rPr lang="en-GB" sz="4800" kern="1200">
              <a:solidFill>
                <a:sysClr val="window" lastClr="FFFFFF"/>
              </a:solidFill>
              <a:latin typeface="Calibri" panose="020F0502020204030204"/>
              <a:ea typeface="+mn-ea"/>
              <a:cs typeface="+mn-cs"/>
            </a:rPr>
            <a:t> </a:t>
          </a:r>
          <a:r>
            <a:rPr lang="en-GB" sz="2300" kern="1200">
              <a:solidFill>
                <a:sysClr val="window" lastClr="FFFFFF"/>
              </a:solidFill>
              <a:latin typeface="Calibri" panose="020F0502020204030204"/>
              <a:ea typeface="+mn-ea"/>
              <a:cs typeface="+mn-cs"/>
            </a:rPr>
            <a:t>Well</a:t>
          </a:r>
        </a:p>
      </dsp:txBody>
      <dsp:txXfrm>
        <a:off x="102215" y="2303974"/>
        <a:ext cx="2973795" cy="1889462"/>
      </dsp:txXfrm>
    </dsp:sp>
    <dsp:sp modelId="{86A2E979-38E5-45EB-AB32-D00B1CD7ECD6}">
      <dsp:nvSpPr>
        <dsp:cNvPr id="0" name=""/>
        <dsp:cNvSpPr/>
      </dsp:nvSpPr>
      <dsp:spPr>
        <a:xfrm rot="5400000">
          <a:off x="5165758" y="2622203"/>
          <a:ext cx="1675114"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Home conditions?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Tenancy type/mortgage/council risk of eviction/losing home?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Issues with neighbours?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Facilities near your home/community?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Water/heating/sanitation facilities, sleeping arrangements (overcrowding)?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Travel/car public transport?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Disposable Income enough?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Affording basic care needs?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Debt/savings?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Ability to budget?</a:t>
          </a:r>
        </a:p>
      </dsp:txBody>
      <dsp:txXfrm rot="-5400000">
        <a:off x="3178226" y="4691507"/>
        <a:ext cx="5568407" cy="1511570"/>
      </dsp:txXfrm>
    </dsp:sp>
    <dsp:sp modelId="{FC9834F4-D51A-431D-977C-24C3CD6DF17F}">
      <dsp:nvSpPr>
        <dsp:cNvPr id="0" name=""/>
        <dsp:cNvSpPr/>
      </dsp:nvSpPr>
      <dsp:spPr>
        <a:xfrm>
          <a:off x="0" y="4400346"/>
          <a:ext cx="3178225" cy="2093892"/>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Home and Money </a:t>
          </a:r>
        </a:p>
      </dsp:txBody>
      <dsp:txXfrm>
        <a:off x="102215" y="4502561"/>
        <a:ext cx="2973795" cy="18894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EDD766-C675-47A1-AC6C-6FB754E05A95}">
      <dsp:nvSpPr>
        <dsp:cNvPr id="0" name=""/>
        <dsp:cNvSpPr/>
      </dsp:nvSpPr>
      <dsp:spPr>
        <a:xfrm rot="5400000">
          <a:off x="5070764" y="-1785966"/>
          <a:ext cx="1865101" cy="5650179"/>
        </a:xfrm>
        <a:prstGeom prst="round2SameRect">
          <a:avLst/>
        </a:prstGeom>
        <a:solidFill>
          <a:srgbClr val="5B9BD5">
            <a:tint val="40000"/>
            <a:alpha val="90000"/>
            <a:hueOff val="0"/>
            <a:satOff val="0"/>
            <a:lumOff val="0"/>
            <a:alphaOff val="0"/>
          </a:srgbClr>
        </a:solidFill>
        <a:ln w="12700" cap="flat" cmpd="sng" algn="ctr">
          <a:solidFill>
            <a:srgbClr val="5B9BD5">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355600">
            <a:lnSpc>
              <a:spcPct val="90000"/>
            </a:lnSpc>
            <a:spcBef>
              <a:spcPct val="0"/>
            </a:spcBef>
            <a:spcAft>
              <a:spcPct val="15000"/>
            </a:spcAft>
            <a:buChar char="•"/>
          </a:pPr>
          <a:endParaRPr lang="en-GB"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relationships within the family like (adults/children)?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Support from wider community (events/activities/social groups)?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Supportive/appropriate friends?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Isolation?</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Social network?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Supportive family?</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Absent parents?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Challenging/value of your friends/relationships?  Socialising?</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 Hobbies and interests?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Child’s Peer groups (positive relationships)?</a:t>
          </a:r>
        </a:p>
      </dsp:txBody>
      <dsp:txXfrm rot="-5400000">
        <a:off x="3178226" y="197619"/>
        <a:ext cx="5559132" cy="1683007"/>
      </dsp:txXfrm>
    </dsp:sp>
    <dsp:sp modelId="{E0DAFE98-9B1D-4ADC-897C-6FACD294FCF9}">
      <dsp:nvSpPr>
        <dsp:cNvPr id="0" name=""/>
        <dsp:cNvSpPr/>
      </dsp:nvSpPr>
      <dsp:spPr>
        <a:xfrm>
          <a:off x="0" y="3139"/>
          <a:ext cx="3178225" cy="2071966"/>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Friends, Support </a:t>
          </a:r>
        </a:p>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and Relationships </a:t>
          </a:r>
        </a:p>
      </dsp:txBody>
      <dsp:txXfrm>
        <a:off x="101145" y="104284"/>
        <a:ext cx="2975935" cy="1869676"/>
      </dsp:txXfrm>
    </dsp:sp>
    <dsp:sp modelId="{810FAD3E-F4BE-45BC-B39B-17D76162920C}">
      <dsp:nvSpPr>
        <dsp:cNvPr id="0" name=""/>
        <dsp:cNvSpPr/>
      </dsp:nvSpPr>
      <dsp:spPr>
        <a:xfrm rot="5400000">
          <a:off x="5065104" y="389597"/>
          <a:ext cx="1876422" cy="5650179"/>
        </a:xfrm>
        <a:prstGeom prst="round2SameRect">
          <a:avLst/>
        </a:prstGeom>
        <a:solidFill>
          <a:srgbClr val="5B9BD5">
            <a:tint val="40000"/>
            <a:alpha val="90000"/>
            <a:hueOff val="-3369881"/>
            <a:satOff val="-11416"/>
            <a:lumOff val="-1464"/>
            <a:alphaOff val="0"/>
          </a:srgbClr>
        </a:solidFill>
        <a:ln w="12700" cap="flat" cmpd="sng" algn="ctr">
          <a:solidFill>
            <a:srgbClr val="5B9BD5">
              <a:tint val="40000"/>
              <a:alpha val="90000"/>
              <a:hueOff val="-3369881"/>
              <a:satOff val="-11416"/>
              <a:lumOff val="-146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Do you Work?</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Get back to work; volunteering; training; experience of work; qualifications?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did/do you want to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Children’s school/nursery/college attendance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Stimulating environment in home?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Progress made towards employment?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Achievements?</a:t>
          </a:r>
        </a:p>
      </dsp:txBody>
      <dsp:txXfrm rot="-5400000">
        <a:off x="3178226" y="2368075"/>
        <a:ext cx="5558580" cy="1693224"/>
      </dsp:txXfrm>
    </dsp:sp>
    <dsp:sp modelId="{CF4AE562-1282-4DB2-ADDB-62F3646B40E4}">
      <dsp:nvSpPr>
        <dsp:cNvPr id="0" name=""/>
        <dsp:cNvSpPr/>
      </dsp:nvSpPr>
      <dsp:spPr>
        <a:xfrm>
          <a:off x="0" y="2178704"/>
          <a:ext cx="3178225" cy="2071966"/>
        </a:xfrm>
        <a:prstGeom prst="roundRect">
          <a:avLst/>
        </a:prstGeom>
        <a:solidFill>
          <a:srgbClr val="5B9BD5">
            <a:hueOff val="-3379271"/>
            <a:satOff val="-8710"/>
            <a:lumOff val="-588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Work Education </a:t>
          </a:r>
        </a:p>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and Learning </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b="1" kern="1200">
              <a:solidFill>
                <a:sysClr val="window" lastClr="FFFFFF"/>
              </a:solidFill>
              <a:latin typeface="Calibri" panose="020F0502020204030204"/>
              <a:ea typeface="+mn-ea"/>
              <a:cs typeface="+mn-cs"/>
            </a:rPr>
            <a:t>(</a:t>
          </a:r>
          <a:r>
            <a:rPr lang="en-GB" sz="1800" kern="1200">
              <a:solidFill>
                <a:sysClr val="window" lastClr="FFFFFF"/>
              </a:solidFill>
              <a:latin typeface="Calibri" panose="020F0502020204030204"/>
              <a:ea typeface="+mn-ea"/>
              <a:cs typeface="+mn-cs"/>
            </a:rPr>
            <a:t>inclduing Early Years for 0-5)</a:t>
          </a:r>
        </a:p>
      </dsp:txBody>
      <dsp:txXfrm>
        <a:off x="101145" y="2279849"/>
        <a:ext cx="2975935" cy="1869676"/>
      </dsp:txXfrm>
    </dsp:sp>
    <dsp:sp modelId="{86A2E979-38E5-45EB-AB32-D00B1CD7ECD6}">
      <dsp:nvSpPr>
        <dsp:cNvPr id="0" name=""/>
        <dsp:cNvSpPr/>
      </dsp:nvSpPr>
      <dsp:spPr>
        <a:xfrm rot="5400000">
          <a:off x="5040389" y="2565162"/>
          <a:ext cx="1925851" cy="5650179"/>
        </a:xfrm>
        <a:prstGeom prst="round2SameRect">
          <a:avLst/>
        </a:prstGeom>
        <a:solidFill>
          <a:srgbClr val="5B9BD5">
            <a:tint val="40000"/>
            <a:alpha val="90000"/>
            <a:hueOff val="-6739762"/>
            <a:satOff val="-22832"/>
            <a:lumOff val="-2928"/>
            <a:alphaOff val="0"/>
          </a:srgbClr>
        </a:solidFill>
        <a:ln w="12700" cap="flat" cmpd="sng" algn="ctr">
          <a:solidFill>
            <a:srgbClr val="5B9BD5">
              <a:tint val="40000"/>
              <a:alpha val="90000"/>
              <a:hueOff val="-6739762"/>
              <a:satOff val="-22832"/>
              <a:lumOff val="-292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do you want to be? Aspirations of/for your child? </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are your family goals? Are your goals achievable and shared?</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Where does the child/young person want to be? How is this supported by the parent?</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What changes would you like to see ie: short term/long term goals? If you could change one thing, what would it be?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Are your parents positive role models? What are parents expectations of behaviour?  Appropriate expectations?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Discuss how a child’s behaviour impacts on others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Consequences – age appropriate and rewards?</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Consistent parenting across the family? Family routines? Structured routine?</a:t>
          </a:r>
        </a:p>
        <a:p>
          <a:pPr marL="57150" lvl="1" indent="-57150" algn="l" defTabSz="444500">
            <a:lnSpc>
              <a:spcPct val="90000"/>
            </a:lnSpc>
            <a:spcBef>
              <a:spcPct val="0"/>
            </a:spcBef>
            <a:spcAft>
              <a:spcPct val="15000"/>
            </a:spcAft>
            <a:buChar char="•"/>
          </a:pPr>
          <a:r>
            <a:rPr lang="en-GB" sz="1000" kern="1200">
              <a:solidFill>
                <a:sysClr val="windowText" lastClr="000000">
                  <a:hueOff val="0"/>
                  <a:satOff val="0"/>
                  <a:lumOff val="0"/>
                  <a:alphaOff val="0"/>
                </a:sysClr>
              </a:solidFill>
              <a:latin typeface="Calibri" panose="020F0502020204030204"/>
              <a:ea typeface="+mn-ea"/>
              <a:cs typeface="+mn-cs"/>
            </a:rPr>
            <a:t>Promoting independence? Confidence in creating and following rules?</a:t>
          </a:r>
        </a:p>
      </dsp:txBody>
      <dsp:txXfrm rot="-5400000">
        <a:off x="3178225" y="4521338"/>
        <a:ext cx="5556167" cy="1737827"/>
      </dsp:txXfrm>
    </dsp:sp>
    <dsp:sp modelId="{FC9834F4-D51A-431D-977C-24C3CD6DF17F}">
      <dsp:nvSpPr>
        <dsp:cNvPr id="0" name=""/>
        <dsp:cNvSpPr/>
      </dsp:nvSpPr>
      <dsp:spPr>
        <a:xfrm>
          <a:off x="0" y="4354269"/>
          <a:ext cx="3178225" cy="2071966"/>
        </a:xfrm>
        <a:prstGeom prst="roundRect">
          <a:avLst/>
        </a:prstGeom>
        <a:solidFill>
          <a:srgbClr val="5B9BD5">
            <a:hueOff val="-6758543"/>
            <a:satOff val="-17419"/>
            <a:lumOff val="-117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43815" rIns="87630" bIns="43815" numCol="1" spcCol="1270" anchor="ctr" anchorCtr="0">
          <a:noAutofit/>
        </a:bodyPr>
        <a:lstStyle/>
        <a:p>
          <a:pPr marL="0" lvl="0" indent="0" algn="ctr" defTabSz="1022350">
            <a:lnSpc>
              <a:spcPct val="90000"/>
            </a:lnSpc>
            <a:spcBef>
              <a:spcPct val="0"/>
            </a:spcBef>
            <a:spcAft>
              <a:spcPct val="35000"/>
            </a:spcAft>
            <a:buNone/>
          </a:pPr>
          <a:r>
            <a:rPr lang="en-GB" sz="2300" b="1" kern="1200">
              <a:solidFill>
                <a:sysClr val="window" lastClr="FFFFFF"/>
              </a:solidFill>
              <a:latin typeface="Calibri" panose="020F0502020204030204"/>
              <a:ea typeface="+mn-ea"/>
              <a:cs typeface="+mn-cs"/>
            </a:rPr>
            <a:t>Feelings and Behaviours</a:t>
          </a:r>
          <a:endParaRPr lang="en-GB" sz="2300" kern="1200">
            <a:solidFill>
              <a:sysClr val="window" lastClr="FFFFFF"/>
            </a:solidFill>
            <a:latin typeface="Calibri" panose="020F0502020204030204"/>
            <a:ea typeface="+mn-ea"/>
            <a:cs typeface="+mn-cs"/>
          </a:endParaRPr>
        </a:p>
        <a:p>
          <a:pPr marL="0" lvl="0" indent="0" algn="ctr" defTabSz="1022350">
            <a:lnSpc>
              <a:spcPct val="90000"/>
            </a:lnSpc>
            <a:spcBef>
              <a:spcPct val="0"/>
            </a:spcBef>
            <a:spcAft>
              <a:spcPct val="35000"/>
            </a:spcAft>
            <a:buNone/>
          </a:pPr>
          <a:r>
            <a:rPr lang="en-GB" sz="1800" kern="1200">
              <a:solidFill>
                <a:sysClr val="window" lastClr="FFFFFF"/>
              </a:solidFill>
              <a:latin typeface="Calibri" panose="020F0502020204030204"/>
              <a:ea typeface="+mn-ea"/>
              <a:cs typeface="+mn-cs"/>
            </a:rPr>
            <a:t>(Goals and Ambitions, feelings behaviour and choices) </a:t>
          </a:r>
        </a:p>
      </dsp:txBody>
      <dsp:txXfrm>
        <a:off x="101145" y="4455414"/>
        <a:ext cx="2975935" cy="1869676"/>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E1F66-DF0F-4DE3-B799-B35981FBD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Pages>
  <Words>4191</Words>
  <Characters>23890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Wigan Council</Company>
  <LinksUpToDate>false</LinksUpToDate>
  <CharactersWithSpaces>28025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Familys Early Help Assessment - Practitioner Guide</dc:title>
  <dc:subject>
  </dc:subject>
  <dc:creator>Gunwhy, Stephanie</dc:creator>
  <cp:keywords>
  </cp:keywords>
  <dc:description>
  </dc:description>
  <cp:lastModifiedBy>Esme Nickson</cp:lastModifiedBy>
  <cp:revision>66</cp:revision>
  <dcterms:created xsi:type="dcterms:W3CDTF">2023-03-20T20:31:00Z</dcterms:created>
  <dcterms:modified xsi:type="dcterms:W3CDTF">2023-05-17T14:18:58Z</dcterms:modified>
</cp:coreProperties>
</file>